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B2" w:rsidRPr="008A08B2" w:rsidRDefault="008A08B2" w:rsidP="008A08B2">
      <w:pPr>
        <w:snapToGrid w:val="0"/>
        <w:ind w:leftChars="-6" w:left="28" w:hangingChars="8" w:hanging="42"/>
        <w:jc w:val="center"/>
        <w:rPr>
          <w:rFonts w:ascii="Times New Roman" w:eastAsia="標楷體" w:hAnsi="Times New Roman" w:cs="Times New Roman"/>
          <w:b/>
          <w:bCs/>
          <w:noProof/>
          <w:sz w:val="52"/>
          <w:szCs w:val="52"/>
          <w:u w:val="single"/>
        </w:rPr>
      </w:pPr>
      <w:bookmarkStart w:id="0" w:name="_GoBack"/>
      <w:r w:rsidRPr="008A08B2">
        <w:rPr>
          <w:rFonts w:ascii="Times New Roman" w:eastAsia="標楷體" w:hAnsi="Times New Roman" w:cs="Times New Roman"/>
          <w:b/>
          <w:bCs/>
          <w:noProof/>
          <w:sz w:val="52"/>
          <w:szCs w:val="52"/>
          <w:u w:val="single"/>
        </w:rPr>
        <w:t>數位學習教材審查自評表</w:t>
      </w:r>
    </w:p>
    <w:bookmarkEnd w:id="0"/>
    <w:p w:rsidR="008A08B2" w:rsidRPr="008A08B2" w:rsidRDefault="008A08B2" w:rsidP="008A08B2">
      <w:pPr>
        <w:rPr>
          <w:rFonts w:ascii="Times New Roman" w:eastAsia="標楷體" w:hAnsi="Times New Roman" w:cs="Times New Roman"/>
        </w:rPr>
      </w:pPr>
    </w:p>
    <w:p w:rsidR="008A08B2" w:rsidRPr="008A08B2" w:rsidRDefault="008A08B2" w:rsidP="008A08B2">
      <w:pPr>
        <w:jc w:val="center"/>
        <w:rPr>
          <w:rFonts w:ascii="Times New Roman" w:eastAsia="標楷體" w:hAnsi="Times New Roman" w:cs="Times New Roman"/>
          <w:sz w:val="40"/>
          <w:szCs w:val="40"/>
        </w:rPr>
      </w:pPr>
      <w:r w:rsidRPr="008A08B2">
        <w:rPr>
          <w:rFonts w:ascii="Times New Roman" w:eastAsia="標楷體" w:hAnsi="Times New Roman" w:cs="Times New Roman"/>
          <w:sz w:val="40"/>
          <w:szCs w:val="40"/>
        </w:rPr>
        <w:t>系所名稱：</w:t>
      </w:r>
      <w:r w:rsidRPr="008A08B2">
        <w:rPr>
          <w:rFonts w:ascii="Times New Roman" w:eastAsia="標楷體" w:hAnsi="Times New Roman" w:cs="Times New Roman"/>
          <w:sz w:val="40"/>
          <w:szCs w:val="40"/>
        </w:rPr>
        <w:t>[                 ]</w:t>
      </w:r>
      <w:r w:rsidRPr="008A08B2">
        <w:rPr>
          <w:rFonts w:ascii="Times New Roman" w:eastAsia="標楷體" w:hAnsi="Times New Roman" w:cs="Times New Roman"/>
          <w:sz w:val="40"/>
          <w:szCs w:val="40"/>
        </w:rPr>
        <w:t>教材名稱：</w:t>
      </w:r>
      <w:r w:rsidRPr="008A08B2">
        <w:rPr>
          <w:rFonts w:ascii="Times New Roman" w:eastAsia="標楷體" w:hAnsi="Times New Roman" w:cs="Times New Roman"/>
          <w:sz w:val="40"/>
          <w:szCs w:val="40"/>
        </w:rPr>
        <w:t>[                                ]</w:t>
      </w:r>
    </w:p>
    <w:tbl>
      <w:tblPr>
        <w:tblW w:w="4861" w:type="pct"/>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9"/>
        <w:gridCol w:w="12245"/>
      </w:tblGrid>
      <w:tr w:rsidR="008A08B2" w:rsidRPr="008A08B2" w:rsidTr="00987BFF">
        <w:trPr>
          <w:trHeight w:val="2445"/>
        </w:trPr>
        <w:tc>
          <w:tcPr>
            <w:tcW w:w="506" w:type="pct"/>
            <w:shd w:val="clear" w:color="auto" w:fill="D9D9D9"/>
          </w:tcPr>
          <w:p w:rsidR="008A08B2" w:rsidRPr="008A08B2" w:rsidRDefault="008A08B2" w:rsidP="00987BFF">
            <w:pPr>
              <w:tabs>
                <w:tab w:val="left" w:pos="2160"/>
              </w:tabs>
              <w:ind w:rightChars="-409" w:right="-982"/>
              <w:jc w:val="both"/>
              <w:rPr>
                <w:rFonts w:ascii="Times New Roman" w:eastAsia="標楷體" w:hAnsi="Times New Roman" w:cs="Times New Roman"/>
                <w:b/>
                <w:sz w:val="32"/>
                <w:szCs w:val="32"/>
              </w:rPr>
            </w:pPr>
            <w:r w:rsidRPr="008A08B2">
              <w:rPr>
                <w:rFonts w:ascii="Times New Roman" w:eastAsia="標楷體" w:hAnsi="Times New Roman" w:cs="Times New Roman"/>
                <w:b/>
                <w:sz w:val="32"/>
                <w:szCs w:val="32"/>
              </w:rPr>
              <w:t>填寫說明</w:t>
            </w:r>
            <w:r w:rsidRPr="008A08B2">
              <w:rPr>
                <w:rFonts w:ascii="Times New Roman" w:eastAsia="標楷體" w:hAnsi="Times New Roman" w:cs="Times New Roman"/>
                <w:b/>
                <w:sz w:val="32"/>
                <w:szCs w:val="32"/>
              </w:rPr>
              <w:tab/>
            </w:r>
          </w:p>
        </w:tc>
        <w:tc>
          <w:tcPr>
            <w:tcW w:w="4494" w:type="pct"/>
          </w:tcPr>
          <w:p w:rsidR="008A08B2" w:rsidRPr="008A08B2" w:rsidRDefault="008A08B2" w:rsidP="008A08B2">
            <w:pPr>
              <w:pStyle w:val="a3"/>
              <w:numPr>
                <w:ilvl w:val="0"/>
                <w:numId w:val="14"/>
              </w:numPr>
              <w:tabs>
                <w:tab w:val="left" w:pos="2160"/>
              </w:tabs>
              <w:spacing w:line="400" w:lineRule="atLeast"/>
              <w:ind w:leftChars="0" w:rightChars="-409" w:right="-982"/>
              <w:rPr>
                <w:rFonts w:ascii="Times New Roman" w:eastAsia="標楷體" w:hAnsi="Times New Roman" w:cs="Times New Roman"/>
              </w:rPr>
            </w:pPr>
            <w:r w:rsidRPr="008A08B2">
              <w:rPr>
                <w:rFonts w:ascii="Times New Roman" w:eastAsia="標楷體" w:hAnsi="Times New Roman" w:cs="Times New Roman"/>
              </w:rPr>
              <w:t>內容說明欄中，請依檢核項目具體說明實施情況。</w:t>
            </w:r>
          </w:p>
          <w:p w:rsidR="008A08B2" w:rsidRPr="008A08B2" w:rsidRDefault="008A08B2" w:rsidP="008A08B2">
            <w:pPr>
              <w:pStyle w:val="a3"/>
              <w:numPr>
                <w:ilvl w:val="0"/>
                <w:numId w:val="14"/>
              </w:numPr>
              <w:tabs>
                <w:tab w:val="left" w:pos="2160"/>
              </w:tabs>
              <w:spacing w:line="400" w:lineRule="atLeast"/>
              <w:ind w:leftChars="0" w:rightChars="-409" w:right="-982"/>
              <w:rPr>
                <w:rFonts w:ascii="Times New Roman" w:eastAsia="標楷體" w:hAnsi="Times New Roman" w:cs="Times New Roman"/>
              </w:rPr>
            </w:pPr>
            <w:r w:rsidRPr="008A08B2">
              <w:rPr>
                <w:rFonts w:ascii="Times New Roman" w:eastAsia="標楷體" w:hAnsi="Times New Roman" w:cs="Times New Roman"/>
              </w:rPr>
              <w:t>附件對照說明欄中，請提供所填內容在教學網站相對應存放之位置</w:t>
            </w:r>
            <w:r w:rsidRPr="008A08B2">
              <w:rPr>
                <w:rFonts w:ascii="Times New Roman" w:eastAsia="標楷體" w:hAnsi="Times New Roman" w:cs="Times New Roman"/>
              </w:rPr>
              <w:t>(</w:t>
            </w:r>
            <w:r w:rsidRPr="008A08B2">
              <w:rPr>
                <w:rFonts w:ascii="Times New Roman" w:eastAsia="標楷體" w:hAnsi="Times New Roman" w:cs="Times New Roman"/>
              </w:rPr>
              <w:t>網址</w:t>
            </w:r>
            <w:r w:rsidRPr="008A08B2">
              <w:rPr>
                <w:rFonts w:ascii="Times New Roman" w:eastAsia="標楷體" w:hAnsi="Times New Roman" w:cs="Times New Roman"/>
              </w:rPr>
              <w:t>)</w:t>
            </w:r>
            <w:r w:rsidRPr="008A08B2">
              <w:rPr>
                <w:rFonts w:ascii="Times New Roman" w:eastAsia="標楷體" w:hAnsi="Times New Roman" w:cs="Times New Roman"/>
              </w:rPr>
              <w:t>，或提供書面附件資料以茲證明。</w:t>
            </w:r>
          </w:p>
          <w:p w:rsidR="008A08B2" w:rsidRPr="008A08B2" w:rsidRDefault="008A08B2" w:rsidP="008A08B2">
            <w:pPr>
              <w:pStyle w:val="a3"/>
              <w:numPr>
                <w:ilvl w:val="0"/>
                <w:numId w:val="14"/>
              </w:numPr>
              <w:tabs>
                <w:tab w:val="left" w:pos="2160"/>
              </w:tabs>
              <w:spacing w:line="400" w:lineRule="atLeast"/>
              <w:ind w:leftChars="0" w:rightChars="-4" w:right="-10"/>
              <w:rPr>
                <w:rFonts w:ascii="Times New Roman" w:eastAsia="標楷體" w:hAnsi="Times New Roman" w:cs="Times New Roman"/>
              </w:rPr>
            </w:pPr>
            <w:r w:rsidRPr="008A08B2">
              <w:rPr>
                <w:rFonts w:ascii="Times New Roman" w:eastAsia="標楷體" w:hAnsi="Times New Roman" w:cs="Times New Roman"/>
              </w:rPr>
              <w:t>自評欄中，請自評實施情況，勾選</w:t>
            </w:r>
            <w:r w:rsidRPr="008A08B2">
              <w:rPr>
                <w:rFonts w:ascii="Times New Roman" w:eastAsia="標楷體" w:hAnsi="Times New Roman" w:cs="Times New Roman"/>
              </w:rPr>
              <w:t>A+</w:t>
            </w:r>
            <w:r w:rsidRPr="008A08B2">
              <w:rPr>
                <w:rFonts w:ascii="Times New Roman" w:eastAsia="標楷體" w:hAnsi="Times New Roman" w:cs="Times New Roman"/>
              </w:rPr>
              <w:t>、</w:t>
            </w:r>
            <w:r w:rsidRPr="008A08B2">
              <w:rPr>
                <w:rFonts w:ascii="Times New Roman" w:eastAsia="標楷體" w:hAnsi="Times New Roman" w:cs="Times New Roman"/>
              </w:rPr>
              <w:t>A</w:t>
            </w:r>
            <w:r w:rsidRPr="008A08B2">
              <w:rPr>
                <w:rFonts w:ascii="Times New Roman" w:eastAsia="標楷體" w:hAnsi="Times New Roman" w:cs="Times New Roman"/>
              </w:rPr>
              <w:t>、</w:t>
            </w:r>
            <w:r w:rsidRPr="008A08B2">
              <w:rPr>
                <w:rFonts w:ascii="Times New Roman" w:eastAsia="標楷體" w:hAnsi="Times New Roman" w:cs="Times New Roman"/>
              </w:rPr>
              <w:t>B</w:t>
            </w:r>
            <w:r w:rsidRPr="008A08B2">
              <w:rPr>
                <w:rFonts w:ascii="Times New Roman" w:eastAsia="標楷體" w:hAnsi="Times New Roman" w:cs="Times New Roman"/>
              </w:rPr>
              <w:t>三等級。</w:t>
            </w:r>
          </w:p>
          <w:p w:rsidR="008A08B2" w:rsidRPr="008A08B2" w:rsidRDefault="008A08B2" w:rsidP="008A08B2">
            <w:pPr>
              <w:pStyle w:val="a3"/>
              <w:numPr>
                <w:ilvl w:val="1"/>
                <w:numId w:val="14"/>
              </w:numPr>
              <w:tabs>
                <w:tab w:val="left" w:pos="2160"/>
              </w:tabs>
              <w:spacing w:line="400" w:lineRule="atLeast"/>
              <w:ind w:leftChars="0" w:left="1107" w:rightChars="-4" w:right="-10" w:hanging="567"/>
              <w:jc w:val="both"/>
              <w:rPr>
                <w:rFonts w:ascii="Times New Roman" w:eastAsia="標楷體" w:hAnsi="Times New Roman" w:cs="Times New Roman"/>
              </w:rPr>
            </w:pPr>
            <w:r w:rsidRPr="008A08B2">
              <w:rPr>
                <w:rFonts w:ascii="Times New Roman" w:eastAsia="標楷體" w:hAnsi="Times New Roman" w:cs="Times New Roman"/>
              </w:rPr>
              <w:t>如勾選「</w:t>
            </w:r>
            <w:r w:rsidRPr="008A08B2">
              <w:rPr>
                <w:rFonts w:ascii="Times New Roman" w:eastAsia="標楷體" w:hAnsi="Times New Roman" w:cs="Times New Roman"/>
              </w:rPr>
              <w:t>A+</w:t>
            </w:r>
            <w:r w:rsidRPr="008A08B2">
              <w:rPr>
                <w:rFonts w:ascii="Times New Roman" w:eastAsia="標楷體" w:hAnsi="Times New Roman" w:cs="Times New Roman"/>
              </w:rPr>
              <w:t>」等級，請提供足以表示優於檢核標準之佐證。</w:t>
            </w:r>
          </w:p>
          <w:p w:rsidR="008A08B2" w:rsidRPr="008A08B2" w:rsidRDefault="008A08B2" w:rsidP="008A08B2">
            <w:pPr>
              <w:pStyle w:val="a3"/>
              <w:numPr>
                <w:ilvl w:val="1"/>
                <w:numId w:val="14"/>
              </w:numPr>
              <w:tabs>
                <w:tab w:val="left" w:pos="2160"/>
              </w:tabs>
              <w:spacing w:line="400" w:lineRule="atLeast"/>
              <w:ind w:leftChars="0" w:left="1107" w:rightChars="-4" w:right="-10" w:hanging="567"/>
              <w:jc w:val="both"/>
              <w:rPr>
                <w:rFonts w:ascii="Times New Roman" w:eastAsia="標楷體" w:hAnsi="Times New Roman" w:cs="Times New Roman"/>
              </w:rPr>
            </w:pPr>
            <w:r w:rsidRPr="008A08B2">
              <w:rPr>
                <w:rFonts w:ascii="Times New Roman" w:eastAsia="標楷體" w:hAnsi="Times New Roman" w:cs="Times New Roman"/>
              </w:rPr>
              <w:t>如勾選「</w:t>
            </w:r>
            <w:r w:rsidRPr="008A08B2">
              <w:rPr>
                <w:rFonts w:ascii="Times New Roman" w:eastAsia="標楷體" w:hAnsi="Times New Roman" w:cs="Times New Roman"/>
              </w:rPr>
              <w:t>A</w:t>
            </w:r>
            <w:r w:rsidRPr="008A08B2">
              <w:rPr>
                <w:rFonts w:ascii="Times New Roman" w:eastAsia="標楷體" w:hAnsi="Times New Roman" w:cs="Times New Roman"/>
              </w:rPr>
              <w:t>」等級，請提供足以表示達到檢核標準之佐證。</w:t>
            </w:r>
          </w:p>
          <w:p w:rsidR="008A08B2" w:rsidRPr="008A08B2" w:rsidRDefault="008A08B2" w:rsidP="008A08B2">
            <w:pPr>
              <w:pStyle w:val="a3"/>
              <w:numPr>
                <w:ilvl w:val="1"/>
                <w:numId w:val="14"/>
              </w:numPr>
              <w:tabs>
                <w:tab w:val="left" w:pos="2160"/>
              </w:tabs>
              <w:spacing w:line="400" w:lineRule="atLeast"/>
              <w:ind w:leftChars="0" w:left="1107" w:rightChars="-4" w:right="-10" w:hanging="567"/>
              <w:rPr>
                <w:rFonts w:ascii="Times New Roman" w:eastAsia="標楷體" w:hAnsi="Times New Roman" w:cs="Times New Roman"/>
              </w:rPr>
            </w:pPr>
            <w:r w:rsidRPr="008A08B2">
              <w:rPr>
                <w:rFonts w:ascii="Times New Roman" w:eastAsia="標楷體" w:hAnsi="Times New Roman" w:cs="Times New Roman"/>
              </w:rPr>
              <w:t>如勾選「</w:t>
            </w:r>
            <w:r w:rsidRPr="008A08B2">
              <w:rPr>
                <w:rFonts w:ascii="Times New Roman" w:eastAsia="標楷體" w:hAnsi="Times New Roman" w:cs="Times New Roman"/>
              </w:rPr>
              <w:t>B</w:t>
            </w:r>
            <w:r w:rsidRPr="008A08B2">
              <w:rPr>
                <w:rFonts w:ascii="Times New Roman" w:eastAsia="標楷體" w:hAnsi="Times New Roman" w:cs="Times New Roman"/>
              </w:rPr>
              <w:t>」等級，表示該項目未達檢核標準。</w:t>
            </w:r>
          </w:p>
          <w:p w:rsidR="008A08B2" w:rsidRPr="008A08B2" w:rsidRDefault="008A08B2" w:rsidP="008A08B2">
            <w:pPr>
              <w:pStyle w:val="a3"/>
              <w:numPr>
                <w:ilvl w:val="0"/>
                <w:numId w:val="14"/>
              </w:numPr>
              <w:tabs>
                <w:tab w:val="left" w:pos="2160"/>
              </w:tabs>
              <w:spacing w:line="400" w:lineRule="atLeast"/>
              <w:ind w:leftChars="0" w:rightChars="-4" w:right="-10"/>
              <w:rPr>
                <w:rFonts w:ascii="Times New Roman" w:eastAsia="標楷體" w:hAnsi="Times New Roman" w:cs="Times New Roman"/>
                <w:color w:val="000000"/>
              </w:rPr>
            </w:pPr>
            <w:r w:rsidRPr="008A08B2">
              <w:rPr>
                <w:rFonts w:ascii="Times New Roman" w:eastAsia="標楷體" w:hAnsi="Times New Roman" w:cs="Times New Roman"/>
              </w:rPr>
              <w:t>必備檢</w:t>
            </w:r>
            <w:r w:rsidRPr="008A08B2">
              <w:rPr>
                <w:rFonts w:ascii="Times New Roman" w:eastAsia="標楷體" w:hAnsi="Times New Roman" w:cs="Times New Roman"/>
                <w:color w:val="000000"/>
              </w:rPr>
              <w:t>核項目不可勾選「</w:t>
            </w:r>
            <w:r w:rsidRPr="008A08B2">
              <w:rPr>
                <w:rFonts w:ascii="Times New Roman" w:eastAsia="標楷體" w:hAnsi="Times New Roman" w:cs="Times New Roman"/>
                <w:color w:val="000000"/>
              </w:rPr>
              <w:t>N/A</w:t>
            </w:r>
            <w:r w:rsidRPr="008A08B2">
              <w:rPr>
                <w:rFonts w:ascii="Times New Roman" w:eastAsia="標楷體" w:hAnsi="Times New Roman" w:cs="Times New Roman"/>
                <w:color w:val="000000"/>
              </w:rPr>
              <w:t>」。如有選備檢核項目不具有相對應之標的，請在附件對照說明欄中說明不適用於該科目之理由或提供替代方案說明，並勾選「</w:t>
            </w:r>
            <w:r w:rsidRPr="008A08B2">
              <w:rPr>
                <w:rFonts w:ascii="Times New Roman" w:eastAsia="標楷體" w:hAnsi="Times New Roman" w:cs="Times New Roman"/>
                <w:color w:val="000000"/>
              </w:rPr>
              <w:t>N/A</w:t>
            </w:r>
            <w:r w:rsidRPr="008A08B2">
              <w:rPr>
                <w:rFonts w:ascii="Times New Roman" w:eastAsia="標楷體" w:hAnsi="Times New Roman" w:cs="Times New Roman"/>
                <w:color w:val="000000"/>
              </w:rPr>
              <w:t>」，供審查委員裁量。審查委員得同意或不同意其理由，同意者該指標給</w:t>
            </w:r>
            <w:r w:rsidRPr="008A08B2">
              <w:rPr>
                <w:rFonts w:ascii="Times New Roman" w:eastAsia="標楷體" w:hAnsi="Times New Roman" w:cs="Times New Roman"/>
                <w:color w:val="000000"/>
              </w:rPr>
              <w:t>A</w:t>
            </w:r>
            <w:r w:rsidRPr="008A08B2">
              <w:rPr>
                <w:rFonts w:ascii="Times New Roman" w:eastAsia="標楷體" w:hAnsi="Times New Roman" w:cs="Times New Roman"/>
                <w:color w:val="000000"/>
              </w:rPr>
              <w:t>，不同意者該指標給</w:t>
            </w:r>
            <w:r w:rsidRPr="008A08B2">
              <w:rPr>
                <w:rFonts w:ascii="Times New Roman" w:eastAsia="標楷體" w:hAnsi="Times New Roman" w:cs="Times New Roman"/>
                <w:color w:val="000000"/>
              </w:rPr>
              <w:t>B</w:t>
            </w:r>
            <w:r w:rsidRPr="008A08B2">
              <w:rPr>
                <w:rFonts w:ascii="Times New Roman" w:eastAsia="標楷體" w:hAnsi="Times New Roman" w:cs="Times New Roman"/>
                <w:color w:val="000000"/>
              </w:rPr>
              <w:t>。</w:t>
            </w:r>
          </w:p>
        </w:tc>
      </w:tr>
      <w:tr w:rsidR="008A08B2" w:rsidRPr="008A08B2" w:rsidTr="00987BFF">
        <w:trPr>
          <w:trHeight w:val="551"/>
        </w:trPr>
        <w:tc>
          <w:tcPr>
            <w:tcW w:w="506" w:type="pct"/>
            <w:shd w:val="clear" w:color="auto" w:fill="D9D9D9"/>
          </w:tcPr>
          <w:p w:rsidR="008A08B2" w:rsidRPr="008A08B2" w:rsidRDefault="008A08B2" w:rsidP="00987BFF">
            <w:pPr>
              <w:tabs>
                <w:tab w:val="left" w:pos="2160"/>
              </w:tabs>
              <w:ind w:rightChars="-409" w:right="-982"/>
              <w:jc w:val="both"/>
              <w:rPr>
                <w:rFonts w:ascii="Times New Roman" w:eastAsia="標楷體" w:hAnsi="Times New Roman" w:cs="Times New Roman"/>
                <w:b/>
                <w:sz w:val="32"/>
                <w:szCs w:val="32"/>
              </w:rPr>
            </w:pPr>
            <w:r w:rsidRPr="008A08B2">
              <w:rPr>
                <w:rFonts w:ascii="Times New Roman" w:eastAsia="標楷體" w:hAnsi="Times New Roman" w:cs="Times New Roman"/>
                <w:b/>
                <w:sz w:val="32"/>
                <w:szCs w:val="32"/>
              </w:rPr>
              <w:t>審查規範</w:t>
            </w:r>
          </w:p>
        </w:tc>
        <w:tc>
          <w:tcPr>
            <w:tcW w:w="4494" w:type="pct"/>
          </w:tcPr>
          <w:p w:rsidR="008A08B2" w:rsidRPr="008A08B2" w:rsidRDefault="008A08B2" w:rsidP="00987BFF">
            <w:pPr>
              <w:spacing w:line="400" w:lineRule="atLeast"/>
              <w:rPr>
                <w:rFonts w:ascii="Times New Roman" w:eastAsia="標楷體" w:hAnsi="Times New Roman" w:cs="Times New Roman"/>
              </w:rPr>
            </w:pPr>
            <w:r w:rsidRPr="008A08B2">
              <w:rPr>
                <w:rFonts w:ascii="Times New Roman" w:eastAsia="標楷體" w:hAnsi="Times New Roman" w:cs="Times New Roman"/>
              </w:rPr>
              <w:t>規範</w:t>
            </w:r>
            <w:r w:rsidRPr="008A08B2">
              <w:rPr>
                <w:rFonts w:ascii="Times New Roman" w:eastAsia="標楷體" w:hAnsi="Times New Roman" w:cs="Times New Roman"/>
              </w:rPr>
              <w:t>1</w:t>
            </w:r>
            <w:r w:rsidRPr="008A08B2">
              <w:rPr>
                <w:rFonts w:ascii="Times New Roman" w:eastAsia="標楷體" w:hAnsi="Times New Roman" w:cs="Times New Roman"/>
              </w:rPr>
              <w:t>：教材內容與架構（</w:t>
            </w:r>
            <w:r w:rsidRPr="008A08B2">
              <w:rPr>
                <w:rFonts w:ascii="Times New Roman" w:eastAsia="標楷體" w:hAnsi="Times New Roman" w:cs="Times New Roman"/>
              </w:rPr>
              <w:t>8</w:t>
            </w:r>
            <w:r w:rsidRPr="008A08B2">
              <w:rPr>
                <w:rFonts w:ascii="Times New Roman" w:eastAsia="標楷體" w:hAnsi="Times New Roman" w:cs="Times New Roman"/>
              </w:rPr>
              <w:t>必</w:t>
            </w:r>
            <w:r w:rsidRPr="008A08B2">
              <w:rPr>
                <w:rFonts w:ascii="Times New Roman" w:eastAsia="標楷體" w:hAnsi="Times New Roman" w:cs="Times New Roman"/>
              </w:rPr>
              <w:t>2</w:t>
            </w:r>
            <w:r w:rsidRPr="008A08B2">
              <w:rPr>
                <w:rFonts w:ascii="Times New Roman" w:eastAsia="標楷體" w:hAnsi="Times New Roman" w:cs="Times New Roman"/>
              </w:rPr>
              <w:t>選）</w:t>
            </w:r>
          </w:p>
          <w:p w:rsidR="008A08B2" w:rsidRPr="008A08B2" w:rsidRDefault="008A08B2" w:rsidP="00987BFF">
            <w:pPr>
              <w:spacing w:line="400" w:lineRule="atLeast"/>
              <w:rPr>
                <w:rFonts w:ascii="Times New Roman" w:eastAsia="標楷體" w:hAnsi="Times New Roman" w:cs="Times New Roman"/>
              </w:rPr>
            </w:pPr>
            <w:r w:rsidRPr="008A08B2">
              <w:rPr>
                <w:rFonts w:ascii="Times New Roman" w:eastAsia="標楷體" w:hAnsi="Times New Roman" w:cs="Times New Roman"/>
              </w:rPr>
              <w:t>規範</w:t>
            </w:r>
            <w:r w:rsidRPr="008A08B2">
              <w:rPr>
                <w:rFonts w:ascii="Times New Roman" w:eastAsia="標楷體" w:hAnsi="Times New Roman" w:cs="Times New Roman"/>
              </w:rPr>
              <w:t>2</w:t>
            </w:r>
            <w:r w:rsidRPr="008A08B2">
              <w:rPr>
                <w:rFonts w:ascii="Times New Roman" w:eastAsia="標楷體" w:hAnsi="Times New Roman" w:cs="Times New Roman"/>
              </w:rPr>
              <w:t>：教材設計（</w:t>
            </w:r>
            <w:r w:rsidRPr="008A08B2">
              <w:rPr>
                <w:rFonts w:ascii="Times New Roman" w:eastAsia="標楷體" w:hAnsi="Times New Roman" w:cs="Times New Roman"/>
              </w:rPr>
              <w:t>6</w:t>
            </w:r>
            <w:r w:rsidRPr="008A08B2">
              <w:rPr>
                <w:rFonts w:ascii="Times New Roman" w:eastAsia="標楷體" w:hAnsi="Times New Roman" w:cs="Times New Roman"/>
              </w:rPr>
              <w:t>必</w:t>
            </w:r>
            <w:r w:rsidRPr="008A08B2">
              <w:rPr>
                <w:rFonts w:ascii="Times New Roman" w:eastAsia="標楷體" w:hAnsi="Times New Roman" w:cs="Times New Roman"/>
              </w:rPr>
              <w:t>2</w:t>
            </w:r>
            <w:r w:rsidRPr="008A08B2">
              <w:rPr>
                <w:rFonts w:ascii="Times New Roman" w:eastAsia="標楷體" w:hAnsi="Times New Roman" w:cs="Times New Roman"/>
              </w:rPr>
              <w:t>選）</w:t>
            </w:r>
          </w:p>
          <w:p w:rsidR="008A08B2" w:rsidRPr="008A08B2" w:rsidRDefault="008A08B2" w:rsidP="00987BFF">
            <w:pPr>
              <w:spacing w:line="400" w:lineRule="atLeast"/>
              <w:ind w:right="220"/>
              <w:rPr>
                <w:rFonts w:ascii="Times New Roman" w:eastAsia="標楷體" w:hAnsi="Times New Roman" w:cs="Times New Roman"/>
              </w:rPr>
            </w:pPr>
            <w:r w:rsidRPr="008A08B2">
              <w:rPr>
                <w:rFonts w:ascii="Times New Roman" w:eastAsia="標楷體" w:hAnsi="Times New Roman" w:cs="Times New Roman"/>
              </w:rPr>
              <w:t>規範</w:t>
            </w:r>
            <w:r w:rsidRPr="008A08B2">
              <w:rPr>
                <w:rFonts w:ascii="Times New Roman" w:eastAsia="標楷體" w:hAnsi="Times New Roman" w:cs="Times New Roman"/>
              </w:rPr>
              <w:t>3</w:t>
            </w:r>
            <w:r w:rsidRPr="008A08B2">
              <w:rPr>
                <w:rFonts w:ascii="Times New Roman" w:eastAsia="標楷體" w:hAnsi="Times New Roman" w:cs="Times New Roman"/>
              </w:rPr>
              <w:t>：輔助設計（</w:t>
            </w:r>
            <w:r w:rsidRPr="008A08B2">
              <w:rPr>
                <w:rFonts w:ascii="Times New Roman" w:eastAsia="標楷體" w:hAnsi="Times New Roman" w:cs="Times New Roman"/>
              </w:rPr>
              <w:t>1</w:t>
            </w:r>
            <w:r w:rsidRPr="008A08B2">
              <w:rPr>
                <w:rFonts w:ascii="Times New Roman" w:eastAsia="標楷體" w:hAnsi="Times New Roman" w:cs="Times New Roman"/>
              </w:rPr>
              <w:t>必</w:t>
            </w:r>
            <w:r w:rsidRPr="008A08B2">
              <w:rPr>
                <w:rFonts w:ascii="Times New Roman" w:eastAsia="標楷體" w:hAnsi="Times New Roman" w:cs="Times New Roman"/>
              </w:rPr>
              <w:t>3</w:t>
            </w:r>
            <w:r w:rsidRPr="008A08B2">
              <w:rPr>
                <w:rFonts w:ascii="Times New Roman" w:eastAsia="標楷體" w:hAnsi="Times New Roman" w:cs="Times New Roman"/>
              </w:rPr>
              <w:t>選）</w:t>
            </w:r>
          </w:p>
          <w:p w:rsidR="008A08B2" w:rsidRPr="008A08B2" w:rsidRDefault="008A08B2" w:rsidP="00987BFF">
            <w:pPr>
              <w:tabs>
                <w:tab w:val="left" w:pos="2160"/>
              </w:tabs>
              <w:spacing w:line="400" w:lineRule="atLeast"/>
              <w:ind w:rightChars="-409" w:right="-982"/>
              <w:rPr>
                <w:rFonts w:ascii="Times New Roman" w:eastAsia="標楷體" w:hAnsi="Times New Roman" w:cs="Times New Roman"/>
              </w:rPr>
            </w:pPr>
            <w:r w:rsidRPr="008A08B2">
              <w:rPr>
                <w:rFonts w:ascii="Times New Roman" w:eastAsia="標楷體" w:hAnsi="Times New Roman" w:cs="Times New Roman"/>
              </w:rPr>
              <w:t>規範</w:t>
            </w:r>
            <w:r w:rsidRPr="008A08B2">
              <w:rPr>
                <w:rFonts w:ascii="Times New Roman" w:eastAsia="標楷體" w:hAnsi="Times New Roman" w:cs="Times New Roman"/>
              </w:rPr>
              <w:t>4</w:t>
            </w:r>
            <w:r w:rsidRPr="008A08B2">
              <w:rPr>
                <w:rFonts w:ascii="Times New Roman" w:eastAsia="標楷體" w:hAnsi="Times New Roman" w:cs="Times New Roman"/>
              </w:rPr>
              <w:t>：媒體與介面設計（</w:t>
            </w:r>
            <w:r w:rsidRPr="008A08B2">
              <w:rPr>
                <w:rFonts w:ascii="Times New Roman" w:eastAsia="標楷體" w:hAnsi="Times New Roman" w:cs="Times New Roman"/>
              </w:rPr>
              <w:t>5</w:t>
            </w:r>
            <w:r w:rsidRPr="008A08B2">
              <w:rPr>
                <w:rFonts w:ascii="Times New Roman" w:eastAsia="標楷體" w:hAnsi="Times New Roman" w:cs="Times New Roman"/>
              </w:rPr>
              <w:t>必</w:t>
            </w:r>
            <w:r w:rsidRPr="008A08B2">
              <w:rPr>
                <w:rFonts w:ascii="Times New Roman" w:eastAsia="標楷體" w:hAnsi="Times New Roman" w:cs="Times New Roman"/>
              </w:rPr>
              <w:t>1</w:t>
            </w:r>
            <w:r w:rsidRPr="008A08B2">
              <w:rPr>
                <w:rFonts w:ascii="Times New Roman" w:eastAsia="標楷體" w:hAnsi="Times New Roman" w:cs="Times New Roman"/>
              </w:rPr>
              <w:t>選）</w:t>
            </w:r>
            <w:r w:rsidRPr="008A08B2">
              <w:rPr>
                <w:rFonts w:ascii="Times New Roman" w:eastAsia="標楷體" w:hAnsi="Times New Roman" w:cs="Times New Roman"/>
              </w:rPr>
              <w:t xml:space="preserve">                                                     </w:t>
            </w:r>
            <w:r w:rsidRPr="008A08B2">
              <w:rPr>
                <w:rFonts w:ascii="Times New Roman" w:eastAsia="標楷體" w:hAnsi="Times New Roman" w:cs="Times New Roman"/>
              </w:rPr>
              <w:t>共計</w:t>
            </w:r>
            <w:r w:rsidRPr="008A08B2">
              <w:rPr>
                <w:rFonts w:ascii="Times New Roman" w:eastAsia="標楷體" w:hAnsi="Times New Roman" w:cs="Times New Roman"/>
              </w:rPr>
              <w:t>28</w:t>
            </w:r>
            <w:r w:rsidRPr="008A08B2">
              <w:rPr>
                <w:rFonts w:ascii="Times New Roman" w:eastAsia="標楷體" w:hAnsi="Times New Roman" w:cs="Times New Roman"/>
              </w:rPr>
              <w:t>項指標</w:t>
            </w:r>
          </w:p>
        </w:tc>
      </w:tr>
      <w:tr w:rsidR="008A08B2" w:rsidRPr="008A08B2" w:rsidTr="00987BFF">
        <w:trPr>
          <w:trHeight w:val="109"/>
        </w:trPr>
        <w:tc>
          <w:tcPr>
            <w:tcW w:w="506" w:type="pct"/>
            <w:shd w:val="clear" w:color="auto" w:fill="D9D9D9"/>
          </w:tcPr>
          <w:p w:rsidR="008A08B2" w:rsidRPr="008A08B2" w:rsidRDefault="008A08B2" w:rsidP="00987BFF">
            <w:pPr>
              <w:tabs>
                <w:tab w:val="left" w:pos="2160"/>
              </w:tabs>
              <w:ind w:rightChars="-409" w:right="-982"/>
              <w:jc w:val="both"/>
              <w:rPr>
                <w:rFonts w:ascii="Times New Roman" w:eastAsia="標楷體" w:hAnsi="Times New Roman" w:cs="Times New Roman"/>
                <w:b/>
                <w:sz w:val="32"/>
                <w:szCs w:val="32"/>
              </w:rPr>
            </w:pPr>
            <w:r w:rsidRPr="008A08B2">
              <w:rPr>
                <w:rFonts w:ascii="Times New Roman" w:eastAsia="標楷體" w:hAnsi="Times New Roman" w:cs="Times New Roman"/>
                <w:b/>
                <w:sz w:val="32"/>
                <w:szCs w:val="32"/>
              </w:rPr>
              <w:t>審查評等</w:t>
            </w:r>
          </w:p>
        </w:tc>
        <w:tc>
          <w:tcPr>
            <w:tcW w:w="4494" w:type="pct"/>
          </w:tcPr>
          <w:p w:rsidR="008A08B2" w:rsidRPr="008A08B2" w:rsidRDefault="008A08B2" w:rsidP="008A08B2">
            <w:pPr>
              <w:pStyle w:val="a3"/>
              <w:numPr>
                <w:ilvl w:val="0"/>
                <w:numId w:val="15"/>
              </w:numPr>
              <w:tabs>
                <w:tab w:val="left" w:pos="2160"/>
              </w:tabs>
              <w:spacing w:line="400" w:lineRule="atLeast"/>
              <w:ind w:leftChars="0" w:rightChars="-409" w:right="-982"/>
              <w:jc w:val="both"/>
              <w:rPr>
                <w:rFonts w:ascii="Times New Roman" w:eastAsia="標楷體" w:hAnsi="Times New Roman" w:cs="Times New Roman"/>
              </w:rPr>
            </w:pPr>
            <w:r w:rsidRPr="008A08B2">
              <w:rPr>
                <w:rFonts w:ascii="Times New Roman" w:eastAsia="標楷體" w:hAnsi="Times New Roman" w:cs="Times New Roman"/>
              </w:rPr>
              <w:t>數位學習教材認證指標及評定規準之審核評等分「</w:t>
            </w:r>
            <w:r w:rsidRPr="008A08B2">
              <w:rPr>
                <w:rFonts w:ascii="Times New Roman" w:eastAsia="標楷體" w:hAnsi="Times New Roman" w:cs="Times New Roman"/>
              </w:rPr>
              <w:t>A</w:t>
            </w:r>
            <w:r w:rsidRPr="008A08B2">
              <w:rPr>
                <w:rFonts w:ascii="Times New Roman" w:eastAsia="標楷體" w:hAnsi="Times New Roman" w:cs="Times New Roman"/>
              </w:rPr>
              <w:t>＋」、「</w:t>
            </w:r>
            <w:r w:rsidRPr="008A08B2">
              <w:rPr>
                <w:rFonts w:ascii="Times New Roman" w:eastAsia="標楷體" w:hAnsi="Times New Roman" w:cs="Times New Roman"/>
              </w:rPr>
              <w:t>A</w:t>
            </w:r>
            <w:r w:rsidRPr="008A08B2">
              <w:rPr>
                <w:rFonts w:ascii="Times New Roman" w:eastAsia="標楷體" w:hAnsi="Times New Roman" w:cs="Times New Roman"/>
              </w:rPr>
              <w:t>」及「</w:t>
            </w:r>
            <w:r w:rsidRPr="008A08B2">
              <w:rPr>
                <w:rFonts w:ascii="Times New Roman" w:eastAsia="標楷體" w:hAnsi="Times New Roman" w:cs="Times New Roman"/>
              </w:rPr>
              <w:t>B</w:t>
            </w:r>
            <w:r w:rsidRPr="008A08B2">
              <w:rPr>
                <w:rFonts w:ascii="Times New Roman" w:eastAsia="標楷體" w:hAnsi="Times New Roman" w:cs="Times New Roman"/>
              </w:rPr>
              <w:t>」三級，一個「</w:t>
            </w:r>
            <w:r w:rsidRPr="008A08B2">
              <w:rPr>
                <w:rFonts w:ascii="Times New Roman" w:eastAsia="標楷體" w:hAnsi="Times New Roman" w:cs="Times New Roman"/>
              </w:rPr>
              <w:t>A</w:t>
            </w:r>
            <w:r w:rsidRPr="008A08B2">
              <w:rPr>
                <w:rFonts w:ascii="Times New Roman" w:eastAsia="標楷體" w:hAnsi="Times New Roman" w:cs="Times New Roman"/>
              </w:rPr>
              <w:t>＋」得</w:t>
            </w:r>
            <w:r w:rsidRPr="008A08B2">
              <w:rPr>
                <w:rFonts w:ascii="Times New Roman" w:eastAsia="標楷體" w:hAnsi="Times New Roman" w:cs="Times New Roman"/>
              </w:rPr>
              <w:t>2</w:t>
            </w:r>
            <w:r w:rsidRPr="008A08B2">
              <w:rPr>
                <w:rFonts w:ascii="Times New Roman" w:eastAsia="標楷體" w:hAnsi="Times New Roman" w:cs="Times New Roman"/>
              </w:rPr>
              <w:t>分，一個「</w:t>
            </w:r>
            <w:r w:rsidRPr="008A08B2">
              <w:rPr>
                <w:rFonts w:ascii="Times New Roman" w:eastAsia="標楷體" w:hAnsi="Times New Roman" w:cs="Times New Roman"/>
              </w:rPr>
              <w:t>A</w:t>
            </w:r>
            <w:r w:rsidRPr="008A08B2">
              <w:rPr>
                <w:rFonts w:ascii="Times New Roman" w:eastAsia="標楷體" w:hAnsi="Times New Roman" w:cs="Times New Roman"/>
              </w:rPr>
              <w:t>」得</w:t>
            </w:r>
            <w:r w:rsidRPr="008A08B2">
              <w:rPr>
                <w:rFonts w:ascii="Times New Roman" w:eastAsia="標楷體" w:hAnsi="Times New Roman" w:cs="Times New Roman"/>
              </w:rPr>
              <w:t>1</w:t>
            </w:r>
            <w:r w:rsidRPr="008A08B2">
              <w:rPr>
                <w:rFonts w:ascii="Times New Roman" w:eastAsia="標楷體" w:hAnsi="Times New Roman" w:cs="Times New Roman"/>
              </w:rPr>
              <w:t>分。一個「</w:t>
            </w:r>
            <w:r w:rsidRPr="008A08B2">
              <w:rPr>
                <w:rFonts w:ascii="Times New Roman" w:eastAsia="標楷體" w:hAnsi="Times New Roman" w:cs="Times New Roman"/>
              </w:rPr>
              <w:t>B</w:t>
            </w:r>
            <w:r w:rsidRPr="008A08B2">
              <w:rPr>
                <w:rFonts w:ascii="Times New Roman" w:eastAsia="標楷體" w:hAnsi="Times New Roman" w:cs="Times New Roman"/>
              </w:rPr>
              <w:t>」得</w:t>
            </w:r>
            <w:r w:rsidRPr="008A08B2">
              <w:rPr>
                <w:rFonts w:ascii="Times New Roman" w:eastAsia="標楷體" w:hAnsi="Times New Roman" w:cs="Times New Roman"/>
              </w:rPr>
              <w:t>0</w:t>
            </w:r>
            <w:r w:rsidRPr="008A08B2">
              <w:rPr>
                <w:rFonts w:ascii="Times New Roman" w:eastAsia="標楷體" w:hAnsi="Times New Roman" w:cs="Times New Roman"/>
              </w:rPr>
              <w:t>分。。</w:t>
            </w:r>
          </w:p>
          <w:p w:rsidR="008A08B2" w:rsidRPr="008A08B2" w:rsidRDefault="008A08B2" w:rsidP="008A08B2">
            <w:pPr>
              <w:pStyle w:val="a3"/>
              <w:numPr>
                <w:ilvl w:val="0"/>
                <w:numId w:val="15"/>
              </w:numPr>
              <w:tabs>
                <w:tab w:val="left" w:pos="2160"/>
              </w:tabs>
              <w:spacing w:line="400" w:lineRule="atLeast"/>
              <w:ind w:leftChars="0" w:rightChars="-409" w:right="-982"/>
              <w:jc w:val="both"/>
              <w:rPr>
                <w:rFonts w:ascii="Times New Roman" w:eastAsia="標楷體" w:hAnsi="Times New Roman" w:cs="Times New Roman"/>
              </w:rPr>
            </w:pPr>
            <w:r w:rsidRPr="008A08B2">
              <w:rPr>
                <w:rFonts w:ascii="Times New Roman" w:eastAsia="標楷體" w:hAnsi="Times New Roman" w:cs="Times New Roman"/>
              </w:rPr>
              <w:t>審查評等</w:t>
            </w:r>
          </w:p>
          <w:p w:rsidR="008A08B2" w:rsidRPr="008A08B2" w:rsidRDefault="008A08B2" w:rsidP="008A08B2">
            <w:pPr>
              <w:pStyle w:val="a3"/>
              <w:numPr>
                <w:ilvl w:val="0"/>
                <w:numId w:val="16"/>
              </w:numPr>
              <w:ind w:leftChars="0" w:left="1248" w:hanging="708"/>
              <w:rPr>
                <w:rFonts w:ascii="Times New Roman" w:eastAsia="標楷體" w:hAnsi="Times New Roman" w:cs="Times New Roman"/>
              </w:rPr>
            </w:pPr>
            <w:r w:rsidRPr="008A08B2">
              <w:rPr>
                <w:rFonts w:ascii="Times New Roman" w:eastAsia="標楷體" w:hAnsi="Times New Roman" w:cs="Times New Roman"/>
              </w:rPr>
              <w:t>優等：得分達</w:t>
            </w:r>
            <w:r w:rsidRPr="008A08B2">
              <w:rPr>
                <w:rFonts w:ascii="Times New Roman" w:eastAsia="標楷體" w:hAnsi="Times New Roman" w:cs="Times New Roman"/>
              </w:rPr>
              <w:t>35</w:t>
            </w:r>
            <w:r w:rsidRPr="008A08B2">
              <w:rPr>
                <w:rFonts w:ascii="Times New Roman" w:eastAsia="標楷體" w:hAnsi="Times New Roman" w:cs="Times New Roman"/>
              </w:rPr>
              <w:t>分（含）以上之數位學</w:t>
            </w:r>
            <w:r w:rsidR="008F1FCD">
              <w:rPr>
                <w:rFonts w:ascii="Times New Roman" w:eastAsia="標楷體" w:hAnsi="Times New Roman" w:cs="Times New Roman"/>
              </w:rPr>
              <w:t>習</w:t>
            </w:r>
            <w:r w:rsidRPr="008A08B2">
              <w:rPr>
                <w:rFonts w:ascii="Times New Roman" w:eastAsia="標楷體" w:hAnsi="Times New Roman" w:cs="Times New Roman"/>
              </w:rPr>
              <w:t>教材。</w:t>
            </w:r>
          </w:p>
          <w:p w:rsidR="008A08B2" w:rsidRPr="008A08B2" w:rsidRDefault="008A08B2" w:rsidP="008A08B2">
            <w:pPr>
              <w:pStyle w:val="a3"/>
              <w:numPr>
                <w:ilvl w:val="0"/>
                <w:numId w:val="16"/>
              </w:numPr>
              <w:ind w:leftChars="0" w:left="1248" w:hanging="708"/>
              <w:rPr>
                <w:rFonts w:ascii="Times New Roman" w:eastAsia="標楷體" w:hAnsi="Times New Roman" w:cs="Times New Roman"/>
              </w:rPr>
            </w:pPr>
            <w:r w:rsidRPr="008A08B2">
              <w:rPr>
                <w:rFonts w:ascii="Times New Roman" w:eastAsia="標楷體" w:hAnsi="Times New Roman" w:cs="Times New Roman"/>
              </w:rPr>
              <w:t>甲等：得分達</w:t>
            </w:r>
            <w:r w:rsidRPr="008A08B2">
              <w:rPr>
                <w:rFonts w:ascii="Times New Roman" w:eastAsia="標楷體" w:hAnsi="Times New Roman" w:cs="Times New Roman"/>
              </w:rPr>
              <w:t>25</w:t>
            </w:r>
            <w:r w:rsidRPr="008A08B2">
              <w:rPr>
                <w:rFonts w:ascii="Times New Roman" w:eastAsia="標楷體" w:hAnsi="Times New Roman" w:cs="Times New Roman"/>
              </w:rPr>
              <w:t>分（含）以上之數位學</w:t>
            </w:r>
            <w:r w:rsidR="008F1FCD">
              <w:rPr>
                <w:rFonts w:ascii="Times New Roman" w:eastAsia="標楷體" w:hAnsi="Times New Roman" w:cs="Times New Roman"/>
              </w:rPr>
              <w:t>習</w:t>
            </w:r>
            <w:r w:rsidRPr="008A08B2">
              <w:rPr>
                <w:rFonts w:ascii="Times New Roman" w:eastAsia="標楷體" w:hAnsi="Times New Roman" w:cs="Times New Roman"/>
              </w:rPr>
              <w:t>教材。</w:t>
            </w:r>
          </w:p>
          <w:p w:rsidR="008A08B2" w:rsidRPr="008A08B2" w:rsidRDefault="008A08B2" w:rsidP="008F1FCD">
            <w:pPr>
              <w:pStyle w:val="a3"/>
              <w:numPr>
                <w:ilvl w:val="0"/>
                <w:numId w:val="16"/>
              </w:numPr>
              <w:ind w:leftChars="0" w:left="1248" w:hanging="708"/>
              <w:rPr>
                <w:rFonts w:ascii="Times New Roman" w:eastAsia="標楷體" w:hAnsi="Times New Roman" w:cs="Times New Roman"/>
              </w:rPr>
            </w:pPr>
            <w:r w:rsidRPr="008A08B2">
              <w:rPr>
                <w:rFonts w:ascii="Times New Roman" w:eastAsia="標楷體" w:hAnsi="Times New Roman" w:cs="Times New Roman"/>
              </w:rPr>
              <w:t>乙等：得分達</w:t>
            </w:r>
            <w:r w:rsidRPr="008A08B2">
              <w:rPr>
                <w:rFonts w:ascii="Times New Roman" w:eastAsia="標楷體" w:hAnsi="Times New Roman" w:cs="Times New Roman"/>
              </w:rPr>
              <w:t>15</w:t>
            </w:r>
            <w:r w:rsidRPr="008A08B2">
              <w:rPr>
                <w:rFonts w:ascii="Times New Roman" w:eastAsia="標楷體" w:hAnsi="Times New Roman" w:cs="Times New Roman"/>
              </w:rPr>
              <w:t>分（含）以上之數位學</w:t>
            </w:r>
            <w:r w:rsidR="008F1FCD">
              <w:rPr>
                <w:rFonts w:ascii="Times New Roman" w:eastAsia="標楷體" w:hAnsi="Times New Roman" w:cs="Times New Roman"/>
              </w:rPr>
              <w:t>習</w:t>
            </w:r>
            <w:r w:rsidRPr="008A08B2">
              <w:rPr>
                <w:rFonts w:ascii="Times New Roman" w:eastAsia="標楷體" w:hAnsi="Times New Roman" w:cs="Times New Roman"/>
              </w:rPr>
              <w:t>教材。</w:t>
            </w:r>
          </w:p>
        </w:tc>
      </w:tr>
    </w:tbl>
    <w:p w:rsidR="008A08B2" w:rsidRPr="008A08B2" w:rsidRDefault="008A08B2" w:rsidP="008A08B2">
      <w:pPr>
        <w:widowControl/>
        <w:rPr>
          <w:rFonts w:ascii="Times New Roman" w:eastAsia="標楷體" w:hAnsi="Times New Roman" w:cs="Times New Roman"/>
        </w:rPr>
      </w:pPr>
      <w:r w:rsidRPr="008A08B2">
        <w:rPr>
          <w:rFonts w:ascii="Times New Roman" w:eastAsia="標楷體" w:hAnsi="Times New Roman" w:cs="Times New Roman"/>
        </w:rPr>
        <w:br w:type="page"/>
      </w:r>
    </w:p>
    <w:p w:rsidR="008A08B2" w:rsidRPr="008A08B2" w:rsidRDefault="008A08B2" w:rsidP="008A08B2">
      <w:pPr>
        <w:pStyle w:val="a5"/>
        <w:rPr>
          <w:rFonts w:ascii="Times New Roman" w:hAnsi="Times New Roman"/>
          <w:kern w:val="52"/>
        </w:rPr>
      </w:pPr>
      <w:bookmarkStart w:id="1" w:name="_Toc249355137"/>
      <w:r w:rsidRPr="008A08B2">
        <w:rPr>
          <w:rFonts w:ascii="Times New Roman" w:hAnsi="Times New Roman"/>
          <w:kern w:val="52"/>
        </w:rPr>
        <w:lastRenderedPageBreak/>
        <w:t>一、規範</w:t>
      </w:r>
      <w:r w:rsidRPr="008A08B2">
        <w:rPr>
          <w:rFonts w:ascii="Times New Roman" w:hAnsi="Times New Roman"/>
          <w:kern w:val="52"/>
        </w:rPr>
        <w:t>1</w:t>
      </w:r>
      <w:r w:rsidRPr="008A08B2">
        <w:rPr>
          <w:rFonts w:ascii="Times New Roman" w:hAnsi="Times New Roman"/>
          <w:kern w:val="52"/>
        </w:rPr>
        <w:t>：教材內容與架構</w:t>
      </w:r>
      <w:bookmarkEnd w:id="1"/>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503"/>
        <w:gridCol w:w="3264"/>
        <w:gridCol w:w="4960"/>
        <w:gridCol w:w="2404"/>
        <w:gridCol w:w="613"/>
        <w:gridCol w:w="616"/>
        <w:gridCol w:w="616"/>
        <w:gridCol w:w="630"/>
      </w:tblGrid>
      <w:tr w:rsidR="008A08B2" w:rsidRPr="008A08B2" w:rsidTr="00987BFF">
        <w:trPr>
          <w:trHeight w:val="567"/>
          <w:tblHeader/>
        </w:trPr>
        <w:tc>
          <w:tcPr>
            <w:tcW w:w="161" w:type="pct"/>
            <w:vMerge w:val="restart"/>
            <w:shd w:val="clear" w:color="auto" w:fill="D9D9D9"/>
            <w:vAlign w:val="center"/>
          </w:tcPr>
          <w:p w:rsidR="008A08B2" w:rsidRPr="008A08B2" w:rsidRDefault="008A08B2" w:rsidP="00987BFF">
            <w:pPr>
              <w:jc w:val="center"/>
              <w:rPr>
                <w:rFonts w:ascii="Times New Roman" w:eastAsia="標楷體" w:hAnsi="Times New Roman" w:cs="Times New Roman"/>
              </w:rPr>
            </w:pPr>
            <w:r w:rsidRPr="008A08B2">
              <w:rPr>
                <w:rFonts w:ascii="Times New Roman" w:eastAsia="標楷體" w:hAnsi="Times New Roman" w:cs="Times New Roman"/>
              </w:rPr>
              <w:t>規範</w:t>
            </w:r>
          </w:p>
        </w:tc>
        <w:tc>
          <w:tcPr>
            <w:tcW w:w="179" w:type="pct"/>
            <w:vMerge w:val="restart"/>
            <w:shd w:val="clear" w:color="auto" w:fill="D9D9D9"/>
            <w:vAlign w:val="center"/>
          </w:tcPr>
          <w:p w:rsidR="008A08B2" w:rsidRPr="008A08B2" w:rsidRDefault="008A08B2" w:rsidP="00987BFF">
            <w:pPr>
              <w:widowControl/>
              <w:jc w:val="center"/>
              <w:rPr>
                <w:rFonts w:ascii="Times New Roman" w:eastAsia="標楷體" w:hAnsi="Times New Roman" w:cs="Times New Roman"/>
              </w:rPr>
            </w:pPr>
            <w:r w:rsidRPr="008A08B2">
              <w:rPr>
                <w:rFonts w:ascii="Times New Roman" w:eastAsia="標楷體" w:hAnsi="Times New Roman" w:cs="Times New Roman"/>
              </w:rPr>
              <w:t>屬性</w:t>
            </w:r>
          </w:p>
        </w:tc>
        <w:tc>
          <w:tcPr>
            <w:tcW w:w="1161" w:type="pct"/>
            <w:vMerge w:val="restart"/>
            <w:shd w:val="clear" w:color="auto" w:fill="D9D9D9"/>
            <w:vAlign w:val="center"/>
          </w:tcPr>
          <w:p w:rsidR="008A08B2" w:rsidRPr="008A08B2" w:rsidRDefault="008A08B2" w:rsidP="00987BFF">
            <w:pPr>
              <w:jc w:val="center"/>
              <w:rPr>
                <w:rFonts w:ascii="Times New Roman" w:eastAsia="標楷體" w:hAnsi="Times New Roman" w:cs="Times New Roman"/>
              </w:rPr>
            </w:pPr>
            <w:r w:rsidRPr="008A08B2">
              <w:rPr>
                <w:rFonts w:ascii="Times New Roman" w:eastAsia="標楷體" w:hAnsi="Times New Roman" w:cs="Times New Roman"/>
              </w:rPr>
              <w:t>品質指標內容敘述</w:t>
            </w:r>
          </w:p>
        </w:tc>
        <w:tc>
          <w:tcPr>
            <w:tcW w:w="1764" w:type="pct"/>
            <w:vMerge w:val="restart"/>
            <w:shd w:val="clear" w:color="auto" w:fill="D9D9D9"/>
            <w:vAlign w:val="center"/>
          </w:tcPr>
          <w:p w:rsidR="008A08B2" w:rsidRPr="008A08B2" w:rsidRDefault="008A08B2" w:rsidP="00987BFF">
            <w:pPr>
              <w:jc w:val="center"/>
              <w:rPr>
                <w:rFonts w:ascii="Times New Roman" w:eastAsia="標楷體" w:hAnsi="Times New Roman" w:cs="Times New Roman"/>
              </w:rPr>
            </w:pPr>
            <w:r w:rsidRPr="008A08B2">
              <w:rPr>
                <w:rFonts w:ascii="Times New Roman" w:eastAsia="標楷體" w:hAnsi="Times New Roman" w:cs="Times New Roman"/>
              </w:rPr>
              <w:t>內容說明</w:t>
            </w:r>
          </w:p>
        </w:tc>
        <w:tc>
          <w:tcPr>
            <w:tcW w:w="855" w:type="pct"/>
            <w:vMerge w:val="restart"/>
            <w:shd w:val="clear" w:color="auto" w:fill="D9D9D9"/>
            <w:vAlign w:val="center"/>
          </w:tcPr>
          <w:p w:rsidR="008A08B2" w:rsidRPr="008A08B2" w:rsidRDefault="008A08B2" w:rsidP="00987BFF">
            <w:pPr>
              <w:jc w:val="center"/>
              <w:rPr>
                <w:rFonts w:ascii="Times New Roman" w:eastAsia="標楷體" w:hAnsi="Times New Roman" w:cs="Times New Roman"/>
              </w:rPr>
            </w:pPr>
            <w:r w:rsidRPr="008A08B2">
              <w:rPr>
                <w:rFonts w:ascii="Times New Roman" w:eastAsia="標楷體" w:hAnsi="Times New Roman" w:cs="Times New Roman"/>
              </w:rPr>
              <w:t>附件對照說明</w:t>
            </w:r>
          </w:p>
          <w:p w:rsidR="008A08B2" w:rsidRPr="008A08B2" w:rsidRDefault="008A08B2" w:rsidP="00987BFF">
            <w:pPr>
              <w:jc w:val="center"/>
              <w:rPr>
                <w:rFonts w:ascii="Times New Roman" w:eastAsia="標楷體" w:hAnsi="Times New Roman" w:cs="Times New Roman"/>
              </w:rPr>
            </w:pPr>
            <w:r w:rsidRPr="008A08B2">
              <w:rPr>
                <w:rFonts w:ascii="Times New Roman" w:eastAsia="標楷體" w:hAnsi="Times New Roman" w:cs="Times New Roman"/>
                <w:sz w:val="20"/>
                <w:szCs w:val="20"/>
              </w:rPr>
              <w:t>(</w:t>
            </w:r>
            <w:r w:rsidRPr="008A08B2">
              <w:rPr>
                <w:rFonts w:ascii="Times New Roman" w:eastAsia="標楷體" w:hAnsi="Times New Roman" w:cs="Times New Roman"/>
                <w:sz w:val="20"/>
                <w:szCs w:val="20"/>
              </w:rPr>
              <w:t>含對應網頁連結與路徑</w:t>
            </w:r>
            <w:r w:rsidRPr="008A08B2">
              <w:rPr>
                <w:rFonts w:ascii="Times New Roman" w:eastAsia="標楷體" w:hAnsi="Times New Roman" w:cs="Times New Roman"/>
                <w:sz w:val="20"/>
                <w:szCs w:val="20"/>
              </w:rPr>
              <w:t>)</w:t>
            </w:r>
          </w:p>
        </w:tc>
        <w:tc>
          <w:tcPr>
            <w:tcW w:w="880" w:type="pct"/>
            <w:gridSpan w:val="4"/>
            <w:shd w:val="clear" w:color="auto" w:fill="D9D9D9"/>
            <w:vAlign w:val="center"/>
          </w:tcPr>
          <w:p w:rsidR="008A08B2" w:rsidRPr="008A08B2" w:rsidRDefault="008A08B2" w:rsidP="00987BFF">
            <w:pPr>
              <w:jc w:val="center"/>
              <w:rPr>
                <w:rFonts w:ascii="Times New Roman" w:eastAsia="標楷體" w:hAnsi="Times New Roman" w:cs="Times New Roman"/>
              </w:rPr>
            </w:pPr>
            <w:r w:rsidRPr="008A08B2">
              <w:rPr>
                <w:rFonts w:ascii="Times New Roman" w:eastAsia="標楷體" w:hAnsi="Times New Roman" w:cs="Times New Roman"/>
              </w:rPr>
              <w:t>自評</w:t>
            </w:r>
          </w:p>
        </w:tc>
      </w:tr>
      <w:tr w:rsidR="008A08B2" w:rsidRPr="008A08B2" w:rsidTr="00987BFF">
        <w:trPr>
          <w:trHeight w:val="567"/>
          <w:tblHeader/>
        </w:trPr>
        <w:tc>
          <w:tcPr>
            <w:tcW w:w="161" w:type="pct"/>
            <w:vMerge/>
            <w:shd w:val="clear" w:color="auto" w:fill="D9D9D9"/>
            <w:vAlign w:val="center"/>
          </w:tcPr>
          <w:p w:rsidR="008A08B2" w:rsidRPr="008A08B2" w:rsidRDefault="008A08B2" w:rsidP="00987BFF">
            <w:pPr>
              <w:jc w:val="center"/>
              <w:rPr>
                <w:rFonts w:ascii="Times New Roman" w:eastAsia="標楷體" w:hAnsi="Times New Roman" w:cs="Times New Roman"/>
              </w:rPr>
            </w:pPr>
          </w:p>
        </w:tc>
        <w:tc>
          <w:tcPr>
            <w:tcW w:w="179" w:type="pct"/>
            <w:vMerge/>
            <w:shd w:val="clear" w:color="auto" w:fill="D9D9D9"/>
            <w:vAlign w:val="center"/>
          </w:tcPr>
          <w:p w:rsidR="008A08B2" w:rsidRPr="008A08B2" w:rsidRDefault="008A08B2" w:rsidP="00987BFF">
            <w:pPr>
              <w:widowControl/>
              <w:jc w:val="center"/>
              <w:rPr>
                <w:rFonts w:ascii="Times New Roman" w:eastAsia="標楷體" w:hAnsi="Times New Roman" w:cs="Times New Roman"/>
              </w:rPr>
            </w:pPr>
          </w:p>
        </w:tc>
        <w:tc>
          <w:tcPr>
            <w:tcW w:w="1161" w:type="pct"/>
            <w:vMerge/>
            <w:shd w:val="clear" w:color="auto" w:fill="D9D9D9"/>
            <w:vAlign w:val="center"/>
          </w:tcPr>
          <w:p w:rsidR="008A08B2" w:rsidRPr="008A08B2" w:rsidRDefault="008A08B2" w:rsidP="00987BFF">
            <w:pPr>
              <w:jc w:val="both"/>
              <w:rPr>
                <w:rFonts w:ascii="Times New Roman" w:eastAsia="標楷體" w:hAnsi="Times New Roman" w:cs="Times New Roman"/>
              </w:rPr>
            </w:pPr>
          </w:p>
        </w:tc>
        <w:tc>
          <w:tcPr>
            <w:tcW w:w="1764" w:type="pct"/>
            <w:vMerge/>
            <w:shd w:val="clear" w:color="auto" w:fill="D9D9D9"/>
            <w:vAlign w:val="center"/>
          </w:tcPr>
          <w:p w:rsidR="008A08B2" w:rsidRPr="008A08B2" w:rsidRDefault="008A08B2" w:rsidP="00987BFF">
            <w:pPr>
              <w:jc w:val="center"/>
              <w:rPr>
                <w:rFonts w:ascii="Times New Roman" w:eastAsia="標楷體" w:hAnsi="Times New Roman" w:cs="Times New Roman"/>
              </w:rPr>
            </w:pPr>
          </w:p>
        </w:tc>
        <w:tc>
          <w:tcPr>
            <w:tcW w:w="855" w:type="pct"/>
            <w:vMerge/>
            <w:shd w:val="clear" w:color="auto" w:fill="D9D9D9"/>
            <w:vAlign w:val="center"/>
          </w:tcPr>
          <w:p w:rsidR="008A08B2" w:rsidRPr="008A08B2" w:rsidRDefault="008A08B2" w:rsidP="00987BFF">
            <w:pPr>
              <w:jc w:val="center"/>
              <w:rPr>
                <w:rFonts w:ascii="Times New Roman" w:eastAsia="標楷體" w:hAnsi="Times New Roman" w:cs="Times New Roman"/>
              </w:rPr>
            </w:pPr>
          </w:p>
        </w:tc>
        <w:tc>
          <w:tcPr>
            <w:tcW w:w="218" w:type="pct"/>
            <w:shd w:val="clear" w:color="auto" w:fill="D9D9D9"/>
            <w:vAlign w:val="center"/>
          </w:tcPr>
          <w:p w:rsidR="008A08B2" w:rsidRPr="008A08B2" w:rsidRDefault="008A08B2" w:rsidP="00987BFF">
            <w:pPr>
              <w:jc w:val="center"/>
              <w:rPr>
                <w:rFonts w:ascii="Times New Roman" w:eastAsia="標楷體" w:hAnsi="Times New Roman" w:cs="Times New Roman"/>
              </w:rPr>
            </w:pPr>
            <w:r w:rsidRPr="008A08B2">
              <w:rPr>
                <w:rFonts w:ascii="Times New Roman" w:eastAsia="標楷體" w:hAnsi="Times New Roman" w:cs="Times New Roman"/>
              </w:rPr>
              <w:t>A+</w:t>
            </w:r>
          </w:p>
        </w:tc>
        <w:tc>
          <w:tcPr>
            <w:tcW w:w="219" w:type="pct"/>
            <w:shd w:val="clear" w:color="auto" w:fill="D9D9D9"/>
            <w:vAlign w:val="center"/>
          </w:tcPr>
          <w:p w:rsidR="008A08B2" w:rsidRPr="008A08B2" w:rsidRDefault="008A08B2" w:rsidP="00987BFF">
            <w:pPr>
              <w:jc w:val="center"/>
              <w:rPr>
                <w:rFonts w:ascii="Times New Roman" w:eastAsia="標楷體" w:hAnsi="Times New Roman" w:cs="Times New Roman"/>
              </w:rPr>
            </w:pPr>
            <w:r w:rsidRPr="008A08B2">
              <w:rPr>
                <w:rFonts w:ascii="Times New Roman" w:eastAsia="標楷體" w:hAnsi="Times New Roman" w:cs="Times New Roman"/>
              </w:rPr>
              <w:t>A</w:t>
            </w:r>
          </w:p>
        </w:tc>
        <w:tc>
          <w:tcPr>
            <w:tcW w:w="219" w:type="pct"/>
            <w:shd w:val="clear" w:color="auto" w:fill="D9D9D9"/>
            <w:vAlign w:val="center"/>
          </w:tcPr>
          <w:p w:rsidR="008A08B2" w:rsidRPr="008A08B2" w:rsidRDefault="008A08B2" w:rsidP="00987BFF">
            <w:pPr>
              <w:jc w:val="center"/>
              <w:rPr>
                <w:rFonts w:ascii="Times New Roman" w:eastAsia="標楷體" w:hAnsi="Times New Roman" w:cs="Times New Roman"/>
              </w:rPr>
            </w:pPr>
            <w:r w:rsidRPr="008A08B2">
              <w:rPr>
                <w:rFonts w:ascii="Times New Roman" w:eastAsia="標楷體" w:hAnsi="Times New Roman" w:cs="Times New Roman"/>
              </w:rPr>
              <w:t>B</w:t>
            </w:r>
          </w:p>
        </w:tc>
        <w:tc>
          <w:tcPr>
            <w:tcW w:w="224" w:type="pct"/>
            <w:shd w:val="clear" w:color="auto" w:fill="D9D9D9"/>
            <w:vAlign w:val="center"/>
          </w:tcPr>
          <w:p w:rsidR="008A08B2" w:rsidRPr="008A08B2" w:rsidRDefault="008A08B2" w:rsidP="00987BFF">
            <w:pPr>
              <w:jc w:val="center"/>
              <w:rPr>
                <w:rFonts w:ascii="Times New Roman" w:eastAsia="標楷體" w:hAnsi="Times New Roman" w:cs="Times New Roman"/>
              </w:rPr>
            </w:pPr>
            <w:r w:rsidRPr="008A08B2">
              <w:rPr>
                <w:rFonts w:ascii="Times New Roman" w:eastAsia="標楷體" w:hAnsi="Times New Roman" w:cs="Times New Roman"/>
              </w:rPr>
              <w:t>N/A</w:t>
            </w:r>
          </w:p>
        </w:tc>
      </w:tr>
      <w:tr w:rsidR="008A08B2" w:rsidRPr="008A08B2" w:rsidTr="00987BFF">
        <w:trPr>
          <w:trHeight w:val="20"/>
        </w:trPr>
        <w:tc>
          <w:tcPr>
            <w:tcW w:w="161" w:type="pct"/>
            <w:vMerge w:val="restart"/>
            <w:vAlign w:val="center"/>
          </w:tcPr>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規範</w:t>
            </w:r>
            <w:r w:rsidRPr="008A08B2">
              <w:rPr>
                <w:rFonts w:ascii="Times New Roman" w:eastAsia="標楷體" w:hAnsi="Times New Roman" w:cs="Times New Roman"/>
                <w:color w:val="000000"/>
              </w:rPr>
              <w:t>1</w:t>
            </w:r>
          </w:p>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：教材內容與架構</w:t>
            </w:r>
          </w:p>
        </w:tc>
        <w:tc>
          <w:tcPr>
            <w:tcW w:w="179" w:type="pct"/>
            <w:vAlign w:val="center"/>
          </w:tcPr>
          <w:p w:rsidR="008A08B2" w:rsidRPr="008A08B2" w:rsidRDefault="008A08B2" w:rsidP="00987BFF">
            <w:pPr>
              <w:snapToGrid w:val="0"/>
              <w:spacing w:line="240" w:lineRule="atLeast"/>
              <w:ind w:right="220"/>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61"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1-1</w:t>
            </w:r>
            <w:r w:rsidRPr="008A08B2">
              <w:rPr>
                <w:rFonts w:ascii="Times New Roman" w:eastAsia="標楷體" w:hAnsi="Times New Roman" w:cs="Times New Roman"/>
              </w:rPr>
              <w:t>教材</w:t>
            </w:r>
            <w:r w:rsidRPr="008A08B2">
              <w:rPr>
                <w:rFonts w:ascii="Times New Roman" w:eastAsia="標楷體" w:hAnsi="Times New Roman" w:cs="Times New Roman"/>
                <w:bCs/>
              </w:rPr>
              <w:t>清楚說明</w:t>
            </w:r>
            <w:r w:rsidRPr="008A08B2">
              <w:rPr>
                <w:rFonts w:ascii="Times New Roman" w:eastAsia="標楷體" w:hAnsi="Times New Roman" w:cs="Times New Roman"/>
              </w:rPr>
              <w:t>內容主題、單元名稱、學習時數與適用對象。</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：教材網頁列出內容主題、單元名稱、學習時數與適用對象四項，且說明清楚。</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：教材網頁列出內容主題、單元名稱、學習時數與適用對象中的三項，</w:t>
            </w:r>
            <w:r w:rsidRPr="008A08B2">
              <w:rPr>
                <w:rFonts w:ascii="Times New Roman" w:eastAsia="標楷體" w:hAnsi="Times New Roman" w:cs="Times New Roman"/>
                <w:bCs/>
              </w:rPr>
              <w:t>且說明清楚</w:t>
            </w:r>
            <w:r w:rsidRPr="008A08B2">
              <w:rPr>
                <w:rFonts w:ascii="Times New Roman" w:eastAsia="標楷體" w:hAnsi="Times New Roman" w:cs="Times New Roman"/>
              </w:rPr>
              <w:t>。</w:t>
            </w:r>
          </w:p>
          <w:p w:rsidR="008A08B2" w:rsidRPr="008A08B2" w:rsidRDefault="008A08B2" w:rsidP="00987BFF">
            <w:pPr>
              <w:snapToGrid w:val="0"/>
              <w:ind w:left="458" w:hangingChars="191" w:hanging="458"/>
              <w:jc w:val="both"/>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：教材網頁列出內容主題、單元名稱、學習時數與適用對象中的兩項、一項或未列出，或說明不清楚。</w:t>
            </w:r>
          </w:p>
        </w:tc>
        <w:tc>
          <w:tcPr>
            <w:tcW w:w="1764" w:type="pct"/>
          </w:tcPr>
          <w:p w:rsidR="008A08B2" w:rsidRPr="008A08B2" w:rsidRDefault="008A08B2" w:rsidP="00987BFF">
            <w:pPr>
              <w:pStyle w:val="a7"/>
              <w:rPr>
                <w:rFonts w:cs="Times New Roman"/>
              </w:rPr>
            </w:pPr>
            <w:r w:rsidRPr="008A08B2">
              <w:rPr>
                <w:rFonts w:cs="Times New Roman"/>
              </w:rPr>
              <w:t>請敘明相關佐證說明</w:t>
            </w:r>
          </w:p>
        </w:tc>
        <w:bookmarkStart w:id="2" w:name="指標11"/>
        <w:tc>
          <w:tcPr>
            <w:tcW w:w="855" w:type="pct"/>
          </w:tcPr>
          <w:p w:rsidR="008A08B2" w:rsidRPr="008A08B2" w:rsidRDefault="008A08B2" w:rsidP="00987BFF">
            <w:pPr>
              <w:pStyle w:val="a7"/>
              <w:rPr>
                <w:rStyle w:val="a6"/>
                <w:rFonts w:cs="Times New Roman"/>
              </w:rPr>
            </w:pPr>
            <w:r w:rsidRPr="008A08B2">
              <w:rPr>
                <w:rFonts w:cs="Times New Roman"/>
              </w:rPr>
              <w:fldChar w:fldCharType="begin"/>
            </w:r>
            <w:r w:rsidRPr="008A08B2">
              <w:rPr>
                <w:rFonts w:cs="Times New Roman"/>
              </w:rPr>
              <w:instrText xml:space="preserve"> HYPERLINK  \l "</w:instrText>
            </w:r>
            <w:r w:rsidRPr="008A08B2">
              <w:rPr>
                <w:rFonts w:cs="Times New Roman"/>
              </w:rPr>
              <w:instrText>附件</w:instrText>
            </w:r>
            <w:r w:rsidRPr="008A08B2">
              <w:rPr>
                <w:rFonts w:cs="Times New Roman"/>
              </w:rPr>
              <w:instrText xml:space="preserve">11" </w:instrText>
            </w:r>
            <w:r w:rsidRPr="008A08B2">
              <w:rPr>
                <w:rFonts w:cs="Times New Roman"/>
              </w:rPr>
              <w:fldChar w:fldCharType="separate"/>
            </w:r>
            <w:r w:rsidRPr="008A08B2">
              <w:rPr>
                <w:rStyle w:val="a6"/>
                <w:rFonts w:cs="Times New Roman"/>
              </w:rPr>
              <w:t>詳如附件</w:t>
            </w:r>
            <w:r w:rsidRPr="008A08B2">
              <w:rPr>
                <w:rStyle w:val="a6"/>
                <w:rFonts w:cs="Times New Roman"/>
              </w:rPr>
              <w:t xml:space="preserve">O  </w:t>
            </w:r>
          </w:p>
          <w:p w:rsidR="008A08B2" w:rsidRPr="008A08B2" w:rsidRDefault="008A08B2" w:rsidP="00987BFF">
            <w:pPr>
              <w:pStyle w:val="a7"/>
              <w:rPr>
                <w:rStyle w:val="a6"/>
                <w:rFonts w:cs="Times New Roman"/>
              </w:rPr>
            </w:pPr>
            <w:r w:rsidRPr="008A08B2">
              <w:rPr>
                <w:rStyle w:val="a6"/>
                <w:rFonts w:cs="Times New Roman"/>
              </w:rPr>
              <w:t>http://www.OOO.edu.tw</w:t>
            </w:r>
          </w:p>
          <w:p w:rsidR="008A08B2" w:rsidRPr="008A08B2" w:rsidRDefault="008A08B2" w:rsidP="00987BFF">
            <w:pPr>
              <w:pStyle w:val="a7"/>
              <w:rPr>
                <w:rStyle w:val="a6"/>
                <w:rFonts w:cs="Times New Roman"/>
              </w:rPr>
            </w:pPr>
            <w:r w:rsidRPr="008A08B2">
              <w:rPr>
                <w:rStyle w:val="a6"/>
                <w:rFonts w:cs="Times New Roman"/>
              </w:rPr>
              <w:t>登入後，點選</w:t>
            </w:r>
          </w:p>
          <w:p w:rsidR="008A08B2" w:rsidRPr="008A08B2" w:rsidRDefault="008A08B2" w:rsidP="00987BFF">
            <w:pPr>
              <w:pStyle w:val="a7"/>
              <w:rPr>
                <w:rStyle w:val="a6"/>
                <w:rFonts w:cs="Times New Roman"/>
              </w:rPr>
            </w:pPr>
            <w:r w:rsidRPr="008A08B2">
              <w:rPr>
                <w:rStyle w:val="a6"/>
                <w:rFonts w:cs="Times New Roman"/>
              </w:rPr>
              <w:t>「教材介紹」</w:t>
            </w:r>
            <w:r w:rsidRPr="008A08B2">
              <w:rPr>
                <w:rStyle w:val="a6"/>
                <w:rFonts w:cs="Times New Roman"/>
              </w:rPr>
              <w:t>=&gt;</w:t>
            </w:r>
          </w:p>
          <w:p w:rsidR="008A08B2" w:rsidRPr="008A08B2" w:rsidRDefault="008A08B2" w:rsidP="00987BFF">
            <w:pPr>
              <w:pStyle w:val="a7"/>
              <w:rPr>
                <w:rStyle w:val="a6"/>
                <w:rFonts w:cs="Times New Roman"/>
              </w:rPr>
            </w:pPr>
            <w:r w:rsidRPr="008A08B2">
              <w:rPr>
                <w:rStyle w:val="a6"/>
                <w:rFonts w:cs="Times New Roman"/>
              </w:rPr>
              <w:t>「教學目標」</w:t>
            </w:r>
            <w:r w:rsidRPr="008A08B2">
              <w:rPr>
                <w:rStyle w:val="a6"/>
                <w:rFonts w:cs="Times New Roman"/>
              </w:rPr>
              <w:t>=&gt;</w:t>
            </w:r>
          </w:p>
          <w:p w:rsidR="008A08B2" w:rsidRPr="008A08B2" w:rsidRDefault="008A08B2" w:rsidP="00987BFF">
            <w:pPr>
              <w:pStyle w:val="a7"/>
              <w:rPr>
                <w:rStyle w:val="a6"/>
                <w:rFonts w:cs="Times New Roman"/>
              </w:rPr>
            </w:pPr>
            <w:r w:rsidRPr="008A08B2">
              <w:rPr>
                <w:rStyle w:val="a6"/>
                <w:rFonts w:cs="Times New Roman"/>
              </w:rPr>
              <w:t>「目標說明」。</w:t>
            </w:r>
          </w:p>
          <w:p w:rsidR="008A08B2" w:rsidRPr="008A08B2" w:rsidRDefault="008A08B2" w:rsidP="00987BFF">
            <w:pPr>
              <w:pStyle w:val="a7"/>
              <w:rPr>
                <w:rFonts w:cs="Times New Roman"/>
                <w:color w:val="0000FF"/>
              </w:rPr>
            </w:pPr>
            <w:r w:rsidRPr="008A08B2">
              <w:rPr>
                <w:rStyle w:val="a6"/>
                <w:rFonts w:cs="Times New Roman"/>
              </w:rPr>
              <w:t>(</w:t>
            </w:r>
            <w:r w:rsidRPr="008A08B2">
              <w:rPr>
                <w:rStyle w:val="a6"/>
                <w:rFonts w:cs="Times New Roman"/>
              </w:rPr>
              <w:t>網頁路徑必須詳述操作步驟，以利審查委員上網審閱。</w:t>
            </w:r>
            <w:r w:rsidRPr="008A08B2">
              <w:rPr>
                <w:rStyle w:val="a6"/>
                <w:rFonts w:cs="Times New Roman"/>
              </w:rPr>
              <w:t>)</w:t>
            </w:r>
            <w:bookmarkEnd w:id="2"/>
            <w:r w:rsidRPr="008A08B2">
              <w:rPr>
                <w:rFonts w:cs="Times New Roman"/>
              </w:rPr>
              <w:fldChar w:fldCharType="end"/>
            </w:r>
          </w:p>
        </w:tc>
        <w:tc>
          <w:tcPr>
            <w:tcW w:w="218"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24" w:type="pct"/>
            <w:tcBorders>
              <w:tr2bl w:val="single" w:sz="4" w:space="0" w:color="auto"/>
            </w:tcBorders>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r>
      <w:tr w:rsidR="008A08B2" w:rsidRPr="008A08B2" w:rsidTr="00987BFF">
        <w:trPr>
          <w:trHeight w:val="20"/>
        </w:trPr>
        <w:tc>
          <w:tcPr>
            <w:tcW w:w="161"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179" w:type="pct"/>
            <w:vAlign w:val="center"/>
          </w:tcPr>
          <w:p w:rsidR="008A08B2" w:rsidRPr="008A08B2" w:rsidRDefault="008A08B2" w:rsidP="00987BFF">
            <w:pPr>
              <w:snapToGrid w:val="0"/>
              <w:spacing w:line="240" w:lineRule="atLeast"/>
              <w:ind w:right="220"/>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61"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1-2</w:t>
            </w:r>
            <w:r w:rsidRPr="008A08B2">
              <w:rPr>
                <w:rFonts w:ascii="Times New Roman" w:eastAsia="標楷體" w:hAnsi="Times New Roman" w:cs="Times New Roman"/>
              </w:rPr>
              <w:t>教材清楚說明學習者可從教材獲得的知識、技能與態度的學習目標。</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：總學習目標及各單元學習目標均列出知識、技能、態度三項之學習目</w:t>
            </w:r>
            <w:r w:rsidRPr="008A08B2">
              <w:rPr>
                <w:rFonts w:ascii="Times New Roman" w:eastAsia="標楷體" w:hAnsi="Times New Roman" w:cs="Times New Roman"/>
              </w:rPr>
              <w:lastRenderedPageBreak/>
              <w:t>標，且說明清楚。</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：總學習目標及各單元學習目標列出知識、技能、態度中兩項的學習目標，且說明清楚。</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：總學習目標及各單元學習目標僅列出知識、技能及態度中一項以下的學習目標，或說明不清楚。</w:t>
            </w:r>
          </w:p>
          <w:p w:rsidR="008A08B2" w:rsidRPr="008A08B2" w:rsidRDefault="008A08B2" w:rsidP="00987BFF">
            <w:pPr>
              <w:snapToGrid w:val="0"/>
              <w:ind w:left="2"/>
              <w:jc w:val="both"/>
              <w:rPr>
                <w:rFonts w:ascii="Times New Roman" w:eastAsia="標楷體" w:hAnsi="Times New Roman" w:cs="Times New Roman"/>
                <w:color w:val="000000"/>
              </w:rPr>
            </w:pPr>
            <w:r w:rsidRPr="008A08B2">
              <w:rPr>
                <w:rFonts w:ascii="Times New Roman" w:eastAsia="標楷體" w:hAnsi="Times New Roman" w:cs="Times New Roman"/>
              </w:rPr>
              <w:t>本規定所寫學習目標，包含總體的學習目標及各單元的學習目標</w:t>
            </w:r>
          </w:p>
        </w:tc>
        <w:tc>
          <w:tcPr>
            <w:tcW w:w="1764"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855"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218"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24" w:type="pct"/>
            <w:tcBorders>
              <w:tr2bl w:val="single" w:sz="4" w:space="0" w:color="auto"/>
            </w:tcBorders>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r>
      <w:tr w:rsidR="008A08B2" w:rsidRPr="008A08B2" w:rsidTr="00987BFF">
        <w:trPr>
          <w:trHeight w:val="20"/>
        </w:trPr>
        <w:tc>
          <w:tcPr>
            <w:tcW w:w="161"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179" w:type="pct"/>
            <w:vAlign w:val="center"/>
          </w:tcPr>
          <w:p w:rsidR="008A08B2" w:rsidRPr="008A08B2" w:rsidRDefault="008A08B2" w:rsidP="00987BFF">
            <w:pPr>
              <w:snapToGrid w:val="0"/>
              <w:spacing w:line="240" w:lineRule="atLeast"/>
              <w:ind w:right="220"/>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61"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1-3</w:t>
            </w:r>
            <w:r w:rsidRPr="008A08B2">
              <w:rPr>
                <w:rFonts w:ascii="Times New Roman" w:eastAsia="標楷體" w:hAnsi="Times New Roman" w:cs="Times New Roman"/>
              </w:rPr>
              <w:t>教材清楚說明內容與授課科目的對應關係。</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：四分之三以上教材單元列出內容與授課科目的對應關係，且說明清楚。</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：三分之二以上教材單元列出內容與授課科目的對應關係，且說明清楚。</w:t>
            </w:r>
          </w:p>
          <w:p w:rsidR="008A08B2" w:rsidRPr="008A08B2" w:rsidRDefault="008A08B2" w:rsidP="00987BFF">
            <w:pPr>
              <w:snapToGrid w:val="0"/>
              <w:ind w:left="360" w:hangingChars="150" w:hanging="360"/>
              <w:jc w:val="both"/>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：未達三分之二的教材單元列出內容與授課科目的對應關係，或說明不清楚。</w:t>
            </w:r>
          </w:p>
        </w:tc>
        <w:tc>
          <w:tcPr>
            <w:tcW w:w="1764"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855"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218"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Borders>
              <w:top w:val="nil"/>
            </w:tcBorders>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24" w:type="pct"/>
            <w:tcBorders>
              <w:top w:val="nil"/>
              <w:tr2bl w:val="single" w:sz="4" w:space="0" w:color="auto"/>
            </w:tcBorders>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r>
      <w:tr w:rsidR="008A08B2" w:rsidRPr="008A08B2" w:rsidTr="00987BFF">
        <w:trPr>
          <w:trHeight w:val="20"/>
        </w:trPr>
        <w:tc>
          <w:tcPr>
            <w:tcW w:w="161"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179" w:type="pct"/>
            <w:vAlign w:val="center"/>
          </w:tcPr>
          <w:p w:rsidR="008A08B2" w:rsidRPr="008A08B2" w:rsidRDefault="008A08B2" w:rsidP="00987BFF">
            <w:pPr>
              <w:snapToGrid w:val="0"/>
              <w:spacing w:line="240" w:lineRule="atLeast"/>
              <w:ind w:right="220"/>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61"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1-4</w:t>
            </w:r>
            <w:r w:rsidRPr="008A08B2">
              <w:rPr>
                <w:rFonts w:ascii="Times New Roman" w:eastAsia="標楷體" w:hAnsi="Times New Roman" w:cs="Times New Roman"/>
              </w:rPr>
              <w:t>教材內容涵蓋學習目標。</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lastRenderedPageBreak/>
              <w:t>A+</w:t>
            </w:r>
            <w:r w:rsidRPr="008A08B2">
              <w:rPr>
                <w:rFonts w:ascii="Times New Roman" w:eastAsia="標楷體" w:hAnsi="Times New Roman" w:cs="Times New Roman"/>
              </w:rPr>
              <w:t>：教材內容完全涵蓋所列出的總體及各單元學習目標。</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：教材內容涵蓋</w:t>
            </w:r>
            <w:r w:rsidRPr="008A08B2">
              <w:rPr>
                <w:rFonts w:ascii="Times New Roman" w:eastAsia="標楷體" w:hAnsi="Times New Roman" w:cs="Times New Roman"/>
              </w:rPr>
              <w:t>90%</w:t>
            </w:r>
            <w:r w:rsidRPr="008A08B2">
              <w:rPr>
                <w:rFonts w:ascii="Times New Roman" w:eastAsia="標楷體" w:hAnsi="Times New Roman" w:cs="Times New Roman"/>
              </w:rPr>
              <w:t>列出的總體及各單元學習目標。</w:t>
            </w:r>
          </w:p>
          <w:p w:rsidR="008A08B2" w:rsidRPr="008A08B2" w:rsidRDefault="008A08B2" w:rsidP="00987BFF">
            <w:pPr>
              <w:snapToGrid w:val="0"/>
              <w:ind w:left="470" w:hangingChars="196" w:hanging="470"/>
              <w:jc w:val="both"/>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：教材內容未涵蓋</w:t>
            </w:r>
            <w:r w:rsidRPr="008A08B2">
              <w:rPr>
                <w:rFonts w:ascii="Times New Roman" w:eastAsia="標楷體" w:hAnsi="Times New Roman" w:cs="Times New Roman"/>
              </w:rPr>
              <w:t>90%</w:t>
            </w:r>
            <w:r w:rsidRPr="008A08B2">
              <w:rPr>
                <w:rFonts w:ascii="Times New Roman" w:eastAsia="標楷體" w:hAnsi="Times New Roman" w:cs="Times New Roman"/>
              </w:rPr>
              <w:t>列出的總體及各單元學習目標。</w:t>
            </w:r>
          </w:p>
        </w:tc>
        <w:tc>
          <w:tcPr>
            <w:tcW w:w="1764"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855"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218"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24" w:type="pct"/>
            <w:tcBorders>
              <w:tr2bl w:val="single" w:sz="4" w:space="0" w:color="auto"/>
            </w:tcBorders>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r>
      <w:tr w:rsidR="008A08B2" w:rsidRPr="008A08B2" w:rsidTr="00987BFF">
        <w:trPr>
          <w:trHeight w:val="20"/>
        </w:trPr>
        <w:tc>
          <w:tcPr>
            <w:tcW w:w="161"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179" w:type="pct"/>
            <w:vAlign w:val="center"/>
          </w:tcPr>
          <w:p w:rsidR="008A08B2" w:rsidRPr="008A08B2" w:rsidRDefault="008A08B2" w:rsidP="00987BFF">
            <w:pPr>
              <w:snapToGrid w:val="0"/>
              <w:spacing w:line="240" w:lineRule="atLeast"/>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61"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1-5</w:t>
            </w:r>
            <w:r w:rsidRPr="008A08B2">
              <w:rPr>
                <w:rFonts w:ascii="Times New Roman" w:eastAsia="標楷體" w:hAnsi="Times New Roman" w:cs="Times New Roman"/>
              </w:rPr>
              <w:t>教材內容符合適用對象的能力。</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：教材內容的難度與廣度，符合適用對象的能力。</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：教材內容的難度與廣度，大致符合適用對象的能力。</w:t>
            </w:r>
          </w:p>
          <w:p w:rsidR="008A08B2" w:rsidRPr="008A08B2" w:rsidRDefault="008A08B2" w:rsidP="00987BFF">
            <w:pPr>
              <w:snapToGrid w:val="0"/>
              <w:spacing w:line="240" w:lineRule="atLeast"/>
              <w:ind w:left="408" w:hangingChars="170" w:hanging="408"/>
              <w:jc w:val="both"/>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：教材內容的難度與廣度，與適用對象的能力有相當的差距。</w:t>
            </w:r>
          </w:p>
        </w:tc>
        <w:tc>
          <w:tcPr>
            <w:tcW w:w="1764"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855"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218"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24" w:type="pct"/>
            <w:tcBorders>
              <w:tr2bl w:val="single" w:sz="4" w:space="0" w:color="auto"/>
            </w:tcBorders>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r>
      <w:tr w:rsidR="008A08B2" w:rsidRPr="008A08B2" w:rsidTr="00987BFF">
        <w:trPr>
          <w:trHeight w:val="20"/>
        </w:trPr>
        <w:tc>
          <w:tcPr>
            <w:tcW w:w="161"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179" w:type="pct"/>
            <w:vAlign w:val="center"/>
          </w:tcPr>
          <w:p w:rsidR="008A08B2" w:rsidRPr="008A08B2" w:rsidRDefault="008A08B2" w:rsidP="00987BFF">
            <w:pPr>
              <w:snapToGrid w:val="0"/>
              <w:spacing w:line="240" w:lineRule="atLeast"/>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61"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1-6</w:t>
            </w:r>
            <w:r w:rsidRPr="008A08B2">
              <w:rPr>
                <w:rFonts w:ascii="Times New Roman" w:eastAsia="標楷體" w:hAnsi="Times New Roman" w:cs="Times New Roman"/>
              </w:rPr>
              <w:t>教材內容正確。</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：教材內容正確無誤。</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：教材內容有小錯誤。</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：教材內容有重大錯誤或錯</w:t>
            </w:r>
            <w:r w:rsidRPr="008A08B2">
              <w:rPr>
                <w:rFonts w:ascii="Times New Roman" w:eastAsia="標楷體" w:hAnsi="Times New Roman" w:cs="Times New Roman"/>
              </w:rPr>
              <w:lastRenderedPageBreak/>
              <w:t>誤過多。</w:t>
            </w:r>
          </w:p>
          <w:p w:rsidR="008A08B2" w:rsidRPr="008A08B2" w:rsidRDefault="008A08B2" w:rsidP="00987BFF">
            <w:pPr>
              <w:snapToGrid w:val="0"/>
              <w:ind w:left="2"/>
              <w:jc w:val="both"/>
              <w:rPr>
                <w:rFonts w:ascii="Times New Roman" w:eastAsia="標楷體" w:hAnsi="Times New Roman" w:cs="Times New Roman"/>
                <w:color w:val="000000"/>
              </w:rPr>
            </w:pPr>
            <w:r w:rsidRPr="008A08B2">
              <w:rPr>
                <w:rFonts w:ascii="Times New Roman" w:eastAsia="標楷體" w:hAnsi="Times New Roman" w:cs="Times New Roman"/>
              </w:rPr>
              <w:t>本規定所寫教材內容錯誤，指知識本身之錯誤，不含文字筆誤。申請學校請提供自我檢核佐證資料。</w:t>
            </w:r>
          </w:p>
        </w:tc>
        <w:tc>
          <w:tcPr>
            <w:tcW w:w="1764"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855"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218"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24" w:type="pct"/>
            <w:tcBorders>
              <w:tr2bl w:val="single" w:sz="4" w:space="0" w:color="auto"/>
            </w:tcBorders>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r>
      <w:tr w:rsidR="008A08B2" w:rsidRPr="008A08B2" w:rsidTr="00987BFF">
        <w:trPr>
          <w:trHeight w:val="20"/>
        </w:trPr>
        <w:tc>
          <w:tcPr>
            <w:tcW w:w="161"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179" w:type="pct"/>
            <w:vAlign w:val="center"/>
          </w:tcPr>
          <w:p w:rsidR="008A08B2" w:rsidRPr="008A08B2" w:rsidRDefault="008A08B2" w:rsidP="00987BFF">
            <w:pPr>
              <w:snapToGrid w:val="0"/>
              <w:spacing w:line="240" w:lineRule="atLeast"/>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61"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1-7</w:t>
            </w:r>
            <w:r w:rsidRPr="008A08B2">
              <w:rPr>
                <w:rFonts w:ascii="Times New Roman" w:eastAsia="標楷體" w:hAnsi="Times New Roman" w:cs="Times New Roman"/>
              </w:rPr>
              <w:t>教材單元的呈現順序合適。</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：教材單元的呈現順序適合適用對象。</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：教材單元的呈現順序大致適合適用對象。</w:t>
            </w:r>
          </w:p>
          <w:p w:rsidR="008A08B2" w:rsidRPr="008A08B2" w:rsidRDefault="008A08B2" w:rsidP="00987BFF">
            <w:pPr>
              <w:snapToGrid w:val="0"/>
              <w:ind w:left="504" w:hangingChars="210" w:hanging="504"/>
              <w:jc w:val="both"/>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：教材單元的呈現順序不適合適用對象。</w:t>
            </w:r>
          </w:p>
        </w:tc>
        <w:tc>
          <w:tcPr>
            <w:tcW w:w="1764"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855"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218"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24" w:type="pct"/>
            <w:tcBorders>
              <w:tr2bl w:val="single" w:sz="4" w:space="0" w:color="auto"/>
            </w:tcBorders>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r>
      <w:tr w:rsidR="008A08B2" w:rsidRPr="008A08B2" w:rsidTr="00987BFF">
        <w:trPr>
          <w:trHeight w:val="20"/>
        </w:trPr>
        <w:tc>
          <w:tcPr>
            <w:tcW w:w="161"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179" w:type="pct"/>
            <w:vAlign w:val="center"/>
          </w:tcPr>
          <w:p w:rsidR="008A08B2" w:rsidRPr="008A08B2" w:rsidRDefault="008A08B2" w:rsidP="00987BFF">
            <w:pPr>
              <w:snapToGrid w:val="0"/>
              <w:spacing w:line="240" w:lineRule="atLeast"/>
              <w:rPr>
                <w:rFonts w:ascii="Times New Roman" w:eastAsia="標楷體" w:hAnsi="Times New Roman" w:cs="Times New Roman"/>
              </w:rPr>
            </w:pPr>
            <w:r w:rsidRPr="008A08B2">
              <w:rPr>
                <w:rFonts w:ascii="Times New Roman" w:eastAsia="標楷體" w:hAnsi="Times New Roman" w:cs="Times New Roman"/>
              </w:rPr>
              <w:t>必</w:t>
            </w:r>
          </w:p>
        </w:tc>
        <w:tc>
          <w:tcPr>
            <w:tcW w:w="1161"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1-8</w:t>
            </w:r>
            <w:r w:rsidRPr="008A08B2">
              <w:rPr>
                <w:rFonts w:ascii="Times New Roman" w:eastAsia="標楷體" w:hAnsi="Times New Roman" w:cs="Times New Roman"/>
              </w:rPr>
              <w:t>教材內容的分量適當。</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：每一教材單元內容分量都適當。</w:t>
            </w:r>
          </w:p>
          <w:p w:rsidR="008A08B2" w:rsidRPr="008A08B2" w:rsidRDefault="008A08B2" w:rsidP="00987BFF">
            <w:pPr>
              <w:ind w:left="490" w:hangingChars="204" w:hanging="490"/>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：三分之二以上的單元內容分量適當。</w:t>
            </w:r>
          </w:p>
          <w:p w:rsidR="008A08B2" w:rsidRPr="008A08B2" w:rsidRDefault="008A08B2" w:rsidP="00987BFF">
            <w:pPr>
              <w:ind w:left="504" w:hangingChars="210" w:hanging="504"/>
              <w:jc w:val="both"/>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：未達三分之二的單元內容分量適當。</w:t>
            </w:r>
          </w:p>
          <w:p w:rsidR="008A08B2" w:rsidRPr="008A08B2" w:rsidRDefault="008A08B2" w:rsidP="00987BFF">
            <w:pPr>
              <w:snapToGrid w:val="0"/>
              <w:jc w:val="both"/>
              <w:rPr>
                <w:rFonts w:ascii="Times New Roman" w:eastAsia="標楷體" w:hAnsi="Times New Roman" w:cs="Times New Roman"/>
                <w:color w:val="FF0000"/>
              </w:rPr>
            </w:pPr>
            <w:r w:rsidRPr="008A08B2">
              <w:rPr>
                <w:rFonts w:ascii="Times New Roman" w:eastAsia="標楷體" w:hAnsi="Times New Roman" w:cs="Times New Roman"/>
              </w:rPr>
              <w:t>本規定所寫教材內容分量，需符合學分數要求。</w:t>
            </w:r>
          </w:p>
        </w:tc>
        <w:tc>
          <w:tcPr>
            <w:tcW w:w="1764"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855"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218"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24" w:type="pct"/>
            <w:tcBorders>
              <w:tr2bl w:val="single" w:sz="4" w:space="0" w:color="auto"/>
            </w:tcBorders>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r>
      <w:tr w:rsidR="008A08B2" w:rsidRPr="008A08B2" w:rsidTr="00987BFF">
        <w:trPr>
          <w:trHeight w:val="20"/>
        </w:trPr>
        <w:tc>
          <w:tcPr>
            <w:tcW w:w="161"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179" w:type="pct"/>
            <w:vAlign w:val="center"/>
          </w:tcPr>
          <w:p w:rsidR="008A08B2" w:rsidRPr="008A08B2" w:rsidRDefault="008A08B2" w:rsidP="00987BFF">
            <w:pPr>
              <w:snapToGrid w:val="0"/>
              <w:spacing w:line="240" w:lineRule="atLeast"/>
              <w:ind w:right="220"/>
              <w:rPr>
                <w:rFonts w:ascii="Times New Roman" w:eastAsia="標楷體" w:hAnsi="Times New Roman" w:cs="Times New Roman"/>
                <w:color w:val="000000"/>
              </w:rPr>
            </w:pPr>
            <w:r w:rsidRPr="008A08B2">
              <w:rPr>
                <w:rFonts w:ascii="Times New Roman" w:eastAsia="標楷體" w:hAnsi="Times New Roman" w:cs="Times New Roman"/>
                <w:color w:val="000000"/>
              </w:rPr>
              <w:t>選</w:t>
            </w:r>
          </w:p>
        </w:tc>
        <w:tc>
          <w:tcPr>
            <w:tcW w:w="1161"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1-9</w:t>
            </w:r>
            <w:r w:rsidRPr="008A08B2">
              <w:rPr>
                <w:rFonts w:ascii="Times New Roman" w:eastAsia="標楷體" w:hAnsi="Times New Roman" w:cs="Times New Roman"/>
              </w:rPr>
              <w:t>教材包含較新的內容。</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：教材內容含括兩年內的</w:t>
            </w:r>
            <w:r w:rsidRPr="008A08B2">
              <w:rPr>
                <w:rFonts w:ascii="Times New Roman" w:eastAsia="標楷體" w:hAnsi="Times New Roman" w:cs="Times New Roman"/>
              </w:rPr>
              <w:lastRenderedPageBreak/>
              <w:t>新資料。</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：教材內容含括較新的資料。</w:t>
            </w:r>
          </w:p>
          <w:p w:rsidR="008A08B2" w:rsidRPr="008A08B2" w:rsidRDefault="008A08B2" w:rsidP="00987BFF">
            <w:pPr>
              <w:snapToGrid w:val="0"/>
              <w:ind w:left="458" w:hangingChars="191" w:hanging="458"/>
              <w:jc w:val="both"/>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：教材內容資料老舊，需更新補正。</w:t>
            </w:r>
          </w:p>
        </w:tc>
        <w:tc>
          <w:tcPr>
            <w:tcW w:w="1764"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855"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218"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24"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r>
      <w:tr w:rsidR="008A08B2" w:rsidRPr="008A08B2" w:rsidTr="00987BFF">
        <w:trPr>
          <w:trHeight w:val="20"/>
        </w:trPr>
        <w:tc>
          <w:tcPr>
            <w:tcW w:w="161"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179" w:type="pct"/>
            <w:vAlign w:val="center"/>
          </w:tcPr>
          <w:p w:rsidR="008A08B2" w:rsidRPr="008A08B2" w:rsidRDefault="008A08B2" w:rsidP="00987BFF">
            <w:pPr>
              <w:snapToGrid w:val="0"/>
              <w:spacing w:line="240" w:lineRule="atLeast"/>
              <w:ind w:right="220"/>
              <w:rPr>
                <w:rFonts w:ascii="Times New Roman" w:eastAsia="標楷體" w:hAnsi="Times New Roman" w:cs="Times New Roman"/>
                <w:color w:val="000000"/>
              </w:rPr>
            </w:pPr>
            <w:r w:rsidRPr="008A08B2">
              <w:rPr>
                <w:rFonts w:ascii="Times New Roman" w:eastAsia="標楷體" w:hAnsi="Times New Roman" w:cs="Times New Roman"/>
                <w:color w:val="000000"/>
              </w:rPr>
              <w:t>選</w:t>
            </w:r>
          </w:p>
        </w:tc>
        <w:tc>
          <w:tcPr>
            <w:tcW w:w="1161"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1-10</w:t>
            </w:r>
            <w:r w:rsidRPr="008A08B2">
              <w:rPr>
                <w:rFonts w:ascii="Times New Roman" w:eastAsia="標楷體" w:hAnsi="Times New Roman" w:cs="Times New Roman"/>
              </w:rPr>
              <w:t>教材提供相關的補充教材與學習資源。</w:t>
            </w:r>
          </w:p>
          <w:p w:rsidR="008A08B2" w:rsidRPr="008A08B2" w:rsidRDefault="008A08B2" w:rsidP="00987BFF">
            <w:pPr>
              <w:ind w:left="420" w:hangingChars="175" w:hanging="420"/>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：三分之二以上的教材單元提供相關的補充教材與學習資源。</w:t>
            </w:r>
          </w:p>
          <w:p w:rsidR="008A08B2" w:rsidRPr="008A08B2" w:rsidRDefault="008A08B2" w:rsidP="00987BFF">
            <w:pPr>
              <w:ind w:left="420" w:hangingChars="175" w:hanging="420"/>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：二分之一以上的教材單元提供相關的補充教材與學習資源。</w:t>
            </w:r>
          </w:p>
          <w:p w:rsidR="008A08B2" w:rsidRPr="008A08B2" w:rsidRDefault="008A08B2" w:rsidP="00987BFF">
            <w:pPr>
              <w:snapToGrid w:val="0"/>
              <w:ind w:left="420" w:hangingChars="175" w:hanging="420"/>
              <w:jc w:val="both"/>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：未達二分之一教材單元提供相關的補充教材與學習資源。</w:t>
            </w:r>
          </w:p>
        </w:tc>
        <w:tc>
          <w:tcPr>
            <w:tcW w:w="1764"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855" w:type="pct"/>
          </w:tcPr>
          <w:p w:rsidR="008A08B2" w:rsidRPr="008A08B2" w:rsidRDefault="008A08B2" w:rsidP="00987BFF">
            <w:pPr>
              <w:tabs>
                <w:tab w:val="left" w:pos="-900"/>
              </w:tabs>
              <w:spacing w:line="280" w:lineRule="exact"/>
              <w:ind w:left="499" w:hangingChars="208" w:hanging="499"/>
              <w:rPr>
                <w:rFonts w:ascii="Times New Roman" w:eastAsia="標楷體" w:hAnsi="Times New Roman" w:cs="Times New Roman"/>
                <w:color w:val="000000"/>
              </w:rPr>
            </w:pPr>
          </w:p>
        </w:tc>
        <w:tc>
          <w:tcPr>
            <w:tcW w:w="218"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c>
          <w:tcPr>
            <w:tcW w:w="224" w:type="pct"/>
          </w:tcPr>
          <w:p w:rsidR="008A08B2" w:rsidRPr="008A08B2" w:rsidRDefault="008A08B2" w:rsidP="00987BFF">
            <w:pPr>
              <w:spacing w:line="280" w:lineRule="exact"/>
              <w:ind w:left="499" w:hangingChars="208" w:hanging="499"/>
              <w:jc w:val="center"/>
              <w:rPr>
                <w:rFonts w:ascii="Times New Roman" w:eastAsia="標楷體" w:hAnsi="Times New Roman" w:cs="Times New Roman"/>
                <w:color w:val="000000"/>
              </w:rPr>
            </w:pPr>
          </w:p>
        </w:tc>
      </w:tr>
      <w:tr w:rsidR="008A08B2" w:rsidRPr="008A08B2" w:rsidTr="00987BFF">
        <w:trPr>
          <w:trHeight w:val="20"/>
        </w:trPr>
        <w:tc>
          <w:tcPr>
            <w:tcW w:w="4120" w:type="pct"/>
            <w:gridSpan w:val="5"/>
          </w:tcPr>
          <w:p w:rsidR="008A08B2" w:rsidRPr="008A08B2" w:rsidRDefault="008A08B2" w:rsidP="00987BFF">
            <w:pPr>
              <w:spacing w:line="280" w:lineRule="exact"/>
              <w:ind w:leftChars="50" w:left="662" w:hangingChars="226" w:hanging="542"/>
              <w:jc w:val="both"/>
              <w:rPr>
                <w:rFonts w:ascii="Times New Roman" w:eastAsia="標楷體" w:hAnsi="Times New Roman" w:cs="Times New Roman"/>
                <w:color w:val="000000"/>
              </w:rPr>
            </w:pPr>
            <w:r w:rsidRPr="008A08B2">
              <w:rPr>
                <w:rFonts w:ascii="Times New Roman" w:eastAsia="標楷體" w:hAnsi="Times New Roman" w:cs="Times New Roman"/>
              </w:rPr>
              <w:t>自評結果合計</w:t>
            </w:r>
            <w:r w:rsidRPr="008A08B2">
              <w:rPr>
                <w:rFonts w:ascii="Times New Roman" w:eastAsia="標楷體" w:hAnsi="Times New Roman" w:cs="Times New Roman"/>
              </w:rPr>
              <w:t>(</w:t>
            </w:r>
            <w:r w:rsidRPr="008A08B2">
              <w:rPr>
                <w:rFonts w:ascii="Times New Roman" w:eastAsia="標楷體" w:hAnsi="Times New Roman" w:cs="Times New Roman"/>
              </w:rPr>
              <w:t>請填各自評分類合計個數</w:t>
            </w:r>
            <w:r w:rsidRPr="008A08B2">
              <w:rPr>
                <w:rFonts w:ascii="Times New Roman" w:eastAsia="標楷體" w:hAnsi="Times New Roman" w:cs="Times New Roman"/>
              </w:rPr>
              <w:t>)</w:t>
            </w:r>
          </w:p>
        </w:tc>
        <w:tc>
          <w:tcPr>
            <w:tcW w:w="218"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4"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395"/>
        </w:trPr>
        <w:tc>
          <w:tcPr>
            <w:tcW w:w="5000" w:type="pct"/>
            <w:gridSpan w:val="9"/>
            <w:shd w:val="clear" w:color="auto" w:fill="D9D9D9"/>
            <w:vAlign w:val="center"/>
          </w:tcPr>
          <w:p w:rsidR="008A08B2" w:rsidRPr="008A08B2" w:rsidRDefault="008A08B2" w:rsidP="00987BFF">
            <w:pPr>
              <w:spacing w:line="280" w:lineRule="exact"/>
              <w:jc w:val="both"/>
              <w:rPr>
                <w:rFonts w:ascii="Times New Roman" w:eastAsia="標楷體" w:hAnsi="Times New Roman" w:cs="Times New Roman"/>
                <w:color w:val="000000"/>
              </w:rPr>
            </w:pPr>
            <w:r w:rsidRPr="008A08B2">
              <w:rPr>
                <w:rFonts w:ascii="Times New Roman" w:eastAsia="標楷體" w:hAnsi="Times New Roman" w:cs="Times New Roman"/>
                <w:b/>
                <w:sz w:val="28"/>
                <w:szCs w:val="28"/>
              </w:rPr>
              <w:t>自評陳述</w:t>
            </w:r>
            <w:r w:rsidRPr="008A08B2">
              <w:rPr>
                <w:rFonts w:ascii="Times New Roman" w:eastAsia="標楷體" w:hAnsi="Times New Roman" w:cs="Times New Roman"/>
              </w:rPr>
              <w:t>（請就本自評表未列但有助審查委員審查之項目做說明）</w:t>
            </w:r>
          </w:p>
        </w:tc>
      </w:tr>
      <w:tr w:rsidR="008A08B2" w:rsidRPr="008A08B2" w:rsidTr="00987BFF">
        <w:trPr>
          <w:trHeight w:val="20"/>
        </w:trPr>
        <w:tc>
          <w:tcPr>
            <w:tcW w:w="5000" w:type="pct"/>
            <w:gridSpan w:val="9"/>
            <w:vAlign w:val="center"/>
          </w:tcPr>
          <w:p w:rsidR="008A08B2" w:rsidRPr="008A08B2" w:rsidRDefault="008A08B2" w:rsidP="00987BFF">
            <w:pPr>
              <w:spacing w:line="280" w:lineRule="exact"/>
              <w:jc w:val="both"/>
              <w:rPr>
                <w:rFonts w:ascii="Times New Roman" w:eastAsia="標楷體" w:hAnsi="Times New Roman" w:cs="Times New Roman"/>
                <w:b/>
                <w:sz w:val="28"/>
                <w:szCs w:val="28"/>
              </w:rPr>
            </w:pPr>
          </w:p>
          <w:p w:rsidR="008A08B2" w:rsidRPr="008A08B2" w:rsidRDefault="008A08B2" w:rsidP="00987BFF">
            <w:pPr>
              <w:spacing w:line="280" w:lineRule="exact"/>
              <w:jc w:val="both"/>
              <w:rPr>
                <w:rFonts w:ascii="Times New Roman" w:eastAsia="標楷體" w:hAnsi="Times New Roman" w:cs="Times New Roman"/>
                <w:b/>
                <w:sz w:val="28"/>
                <w:szCs w:val="28"/>
              </w:rPr>
            </w:pPr>
          </w:p>
        </w:tc>
      </w:tr>
    </w:tbl>
    <w:p w:rsidR="008A08B2" w:rsidRPr="008A08B2" w:rsidRDefault="008A08B2" w:rsidP="008A08B2">
      <w:pPr>
        <w:spacing w:line="280" w:lineRule="exact"/>
        <w:rPr>
          <w:rFonts w:ascii="Times New Roman" w:eastAsia="標楷體" w:hAnsi="Times New Roman" w:cs="Times New Roman"/>
        </w:rPr>
      </w:pPr>
    </w:p>
    <w:p w:rsidR="008A08B2" w:rsidRPr="008A08B2" w:rsidRDefault="008A08B2" w:rsidP="008A08B2">
      <w:pPr>
        <w:widowControl/>
        <w:rPr>
          <w:rFonts w:ascii="Times New Roman" w:eastAsia="標楷體" w:hAnsi="Times New Roman" w:cs="Times New Roman"/>
        </w:rPr>
        <w:sectPr w:rsidR="008A08B2" w:rsidRPr="008A08B2" w:rsidSect="00991A5E">
          <w:headerReference w:type="default" r:id="rId8"/>
          <w:footerReference w:type="default" r:id="rId9"/>
          <w:pgSz w:w="16838" w:h="11906" w:orient="landscape" w:code="9"/>
          <w:pgMar w:top="902" w:right="1440" w:bottom="902" w:left="1440" w:header="851" w:footer="850" w:gutter="0"/>
          <w:pgNumType w:chapStyle="3"/>
          <w:cols w:space="425"/>
          <w:docGrid w:type="lines" w:linePitch="360"/>
        </w:sectPr>
      </w:pPr>
    </w:p>
    <w:p w:rsidR="008A08B2" w:rsidRPr="008A08B2" w:rsidRDefault="008A08B2" w:rsidP="008A08B2">
      <w:pPr>
        <w:pStyle w:val="a5"/>
        <w:rPr>
          <w:rFonts w:ascii="Times New Roman" w:hAnsi="Times New Roman"/>
          <w:color w:val="000000"/>
        </w:rPr>
      </w:pPr>
      <w:bookmarkStart w:id="3" w:name="_Toc249355138"/>
      <w:r w:rsidRPr="008A08B2">
        <w:rPr>
          <w:rFonts w:ascii="Times New Roman" w:hAnsi="Times New Roman"/>
          <w:kern w:val="52"/>
        </w:rPr>
        <w:lastRenderedPageBreak/>
        <w:t>二、規範</w:t>
      </w:r>
      <w:r w:rsidRPr="008A08B2">
        <w:rPr>
          <w:rFonts w:ascii="Times New Roman" w:hAnsi="Times New Roman"/>
          <w:kern w:val="52"/>
        </w:rPr>
        <w:t>2</w:t>
      </w:r>
      <w:r w:rsidRPr="008A08B2">
        <w:rPr>
          <w:rFonts w:ascii="Times New Roman" w:hAnsi="Times New Roman"/>
          <w:kern w:val="52"/>
        </w:rPr>
        <w:t>：</w:t>
      </w:r>
      <w:r w:rsidRPr="008A08B2">
        <w:rPr>
          <w:rFonts w:ascii="Times New Roman" w:hAnsi="Times New Roman"/>
          <w:color w:val="000000"/>
        </w:rPr>
        <w:t>教材設計</w:t>
      </w:r>
      <w:bookmarkEnd w:id="3"/>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76"/>
        <w:gridCol w:w="3086"/>
        <w:gridCol w:w="4956"/>
        <w:gridCol w:w="2320"/>
        <w:gridCol w:w="647"/>
        <w:gridCol w:w="644"/>
        <w:gridCol w:w="607"/>
        <w:gridCol w:w="666"/>
      </w:tblGrid>
      <w:tr w:rsidR="008A08B2" w:rsidRPr="008A08B2" w:rsidTr="00987BFF">
        <w:trPr>
          <w:trHeight w:val="567"/>
          <w:tblHeader/>
        </w:trPr>
        <w:tc>
          <w:tcPr>
            <w:tcW w:w="162"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規範</w:t>
            </w:r>
          </w:p>
        </w:tc>
        <w:tc>
          <w:tcPr>
            <w:tcW w:w="240" w:type="pct"/>
            <w:vMerge w:val="restart"/>
            <w:shd w:val="clear" w:color="auto" w:fill="D9D9D9"/>
            <w:vAlign w:val="center"/>
          </w:tcPr>
          <w:p w:rsidR="008A08B2" w:rsidRPr="008A08B2" w:rsidRDefault="008A08B2" w:rsidP="00987BFF">
            <w:pPr>
              <w:widowControl/>
              <w:spacing w:line="280" w:lineRule="exact"/>
              <w:jc w:val="center"/>
              <w:rPr>
                <w:rFonts w:ascii="Times New Roman" w:eastAsia="標楷體" w:hAnsi="Times New Roman" w:cs="Times New Roman"/>
              </w:rPr>
            </w:pPr>
            <w:r w:rsidRPr="008A08B2">
              <w:rPr>
                <w:rFonts w:ascii="Times New Roman" w:eastAsia="標楷體" w:hAnsi="Times New Roman" w:cs="Times New Roman"/>
              </w:rPr>
              <w:t>屬性</w:t>
            </w:r>
          </w:p>
        </w:tc>
        <w:tc>
          <w:tcPr>
            <w:tcW w:w="1098"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品質指標內容敘述</w:t>
            </w:r>
          </w:p>
        </w:tc>
        <w:tc>
          <w:tcPr>
            <w:tcW w:w="1763"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內容說明</w:t>
            </w:r>
          </w:p>
        </w:tc>
        <w:tc>
          <w:tcPr>
            <w:tcW w:w="824"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附件對照說明</w:t>
            </w:r>
          </w:p>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sz w:val="20"/>
                <w:szCs w:val="20"/>
              </w:rPr>
              <w:t>(</w:t>
            </w:r>
            <w:r w:rsidRPr="008A08B2">
              <w:rPr>
                <w:rFonts w:ascii="Times New Roman" w:eastAsia="標楷體" w:hAnsi="Times New Roman" w:cs="Times New Roman"/>
                <w:sz w:val="20"/>
                <w:szCs w:val="20"/>
              </w:rPr>
              <w:t>含對應網頁連結與路徑</w:t>
            </w:r>
            <w:r w:rsidRPr="008A08B2">
              <w:rPr>
                <w:rFonts w:ascii="Times New Roman" w:eastAsia="標楷體" w:hAnsi="Times New Roman" w:cs="Times New Roman"/>
                <w:sz w:val="20"/>
                <w:szCs w:val="20"/>
              </w:rPr>
              <w:t>)</w:t>
            </w:r>
          </w:p>
        </w:tc>
        <w:tc>
          <w:tcPr>
            <w:tcW w:w="912" w:type="pct"/>
            <w:gridSpan w:val="4"/>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自評</w:t>
            </w:r>
          </w:p>
        </w:tc>
      </w:tr>
      <w:tr w:rsidR="008A08B2" w:rsidRPr="008A08B2" w:rsidTr="00987BFF">
        <w:trPr>
          <w:trHeight w:val="567"/>
          <w:tblHeader/>
        </w:trPr>
        <w:tc>
          <w:tcPr>
            <w:tcW w:w="162"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240" w:type="pct"/>
            <w:vMerge/>
            <w:shd w:val="clear" w:color="auto" w:fill="D9D9D9"/>
            <w:vAlign w:val="center"/>
          </w:tcPr>
          <w:p w:rsidR="008A08B2" w:rsidRPr="008A08B2" w:rsidRDefault="008A08B2" w:rsidP="00987BFF">
            <w:pPr>
              <w:widowControl/>
              <w:spacing w:line="280" w:lineRule="exact"/>
              <w:jc w:val="center"/>
              <w:rPr>
                <w:rFonts w:ascii="Times New Roman" w:eastAsia="標楷體" w:hAnsi="Times New Roman" w:cs="Times New Roman"/>
              </w:rPr>
            </w:pPr>
          </w:p>
        </w:tc>
        <w:tc>
          <w:tcPr>
            <w:tcW w:w="1098"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1763"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824"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230"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A+</w:t>
            </w:r>
          </w:p>
        </w:tc>
        <w:tc>
          <w:tcPr>
            <w:tcW w:w="229"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A</w:t>
            </w:r>
          </w:p>
        </w:tc>
        <w:tc>
          <w:tcPr>
            <w:tcW w:w="216"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B</w:t>
            </w:r>
          </w:p>
        </w:tc>
        <w:tc>
          <w:tcPr>
            <w:tcW w:w="237"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N/A</w:t>
            </w:r>
          </w:p>
        </w:tc>
      </w:tr>
      <w:tr w:rsidR="008A08B2" w:rsidRPr="008A08B2" w:rsidTr="00987BFF">
        <w:trPr>
          <w:trHeight w:val="20"/>
        </w:trPr>
        <w:tc>
          <w:tcPr>
            <w:tcW w:w="162" w:type="pct"/>
            <w:vMerge w:val="restart"/>
            <w:vAlign w:val="center"/>
          </w:tcPr>
          <w:p w:rsidR="008A08B2" w:rsidRPr="008A08B2" w:rsidRDefault="008A08B2" w:rsidP="00987BFF">
            <w:pPr>
              <w:snapToGrid w:val="0"/>
              <w:spacing w:line="280" w:lineRule="exact"/>
              <w:jc w:val="center"/>
              <w:rPr>
                <w:rFonts w:ascii="Times New Roman" w:eastAsia="標楷體" w:hAnsi="Times New Roman" w:cs="Times New Roman"/>
                <w:color w:val="000000"/>
              </w:rPr>
            </w:pPr>
          </w:p>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規範</w:t>
            </w:r>
            <w:r w:rsidRPr="008A08B2">
              <w:rPr>
                <w:rFonts w:ascii="Times New Roman" w:eastAsia="標楷體" w:hAnsi="Times New Roman" w:cs="Times New Roman"/>
                <w:color w:val="000000"/>
              </w:rPr>
              <w:t>2</w:t>
            </w:r>
          </w:p>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w:t>
            </w:r>
          </w:p>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教</w:t>
            </w:r>
          </w:p>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材設計</w:t>
            </w:r>
          </w:p>
        </w:tc>
        <w:tc>
          <w:tcPr>
            <w:tcW w:w="240" w:type="pct"/>
            <w:vAlign w:val="center"/>
          </w:tcPr>
          <w:p w:rsidR="008A08B2" w:rsidRPr="008A08B2" w:rsidRDefault="008A08B2" w:rsidP="00987BFF">
            <w:pPr>
              <w:snapToGrid w:val="0"/>
              <w:spacing w:line="240" w:lineRule="atLeast"/>
              <w:ind w:right="220"/>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098" w:type="pct"/>
          </w:tcPr>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2-1</w:t>
            </w:r>
            <w:r w:rsidRPr="008A08B2">
              <w:rPr>
                <w:rFonts w:ascii="Times New Roman" w:eastAsia="標楷體" w:hAnsi="Times New Roman" w:cs="Times New Roman"/>
              </w:rPr>
              <w:t>教材單元中有引發學習動機的設計。</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：三分之二以上的教材單元有引發學習動機的設計。</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：二分之一以上的教材單元有引發學習動機的設計。</w:t>
            </w:r>
          </w:p>
          <w:p w:rsidR="008A08B2" w:rsidRPr="008A08B2" w:rsidRDefault="008A08B2" w:rsidP="00987BFF">
            <w:pPr>
              <w:snapToGrid w:val="0"/>
              <w:spacing w:line="240" w:lineRule="atLeast"/>
              <w:ind w:left="458" w:hangingChars="191" w:hanging="458"/>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：未達二分之一的教材單元有引發學習動機的設計。</w:t>
            </w:r>
          </w:p>
        </w:tc>
        <w:tc>
          <w:tcPr>
            <w:tcW w:w="1763"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7"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2"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240" w:type="pct"/>
            <w:vAlign w:val="center"/>
          </w:tcPr>
          <w:p w:rsidR="008A08B2" w:rsidRPr="008A08B2" w:rsidRDefault="008A08B2" w:rsidP="00987BFF">
            <w:pPr>
              <w:snapToGrid w:val="0"/>
              <w:spacing w:line="240" w:lineRule="atLeast"/>
              <w:ind w:right="220"/>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098" w:type="pct"/>
          </w:tcPr>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2-2</w:t>
            </w:r>
            <w:r w:rsidRPr="008A08B2">
              <w:rPr>
                <w:rFonts w:ascii="Times New Roman" w:eastAsia="標楷體" w:hAnsi="Times New Roman" w:cs="Times New Roman"/>
              </w:rPr>
              <w:t>教材單元提供清楚的學習活動說明。</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：每一教材單元均提供學習活動的清楚說明。</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：二分之一以上的教材單元有學習活動的清楚說明。</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：未達二分之一的教材單元有學習活動的清楚說明。</w:t>
            </w:r>
          </w:p>
          <w:p w:rsidR="008A08B2" w:rsidRPr="008A08B2" w:rsidRDefault="008A08B2" w:rsidP="00987BFF">
            <w:pPr>
              <w:snapToGrid w:val="0"/>
              <w:spacing w:line="240" w:lineRule="atLeast"/>
              <w:rPr>
                <w:rFonts w:ascii="Times New Roman" w:eastAsia="標楷體" w:hAnsi="Times New Roman" w:cs="Times New Roman"/>
                <w:color w:val="000000"/>
              </w:rPr>
            </w:pPr>
            <w:r w:rsidRPr="008A08B2">
              <w:rPr>
                <w:rFonts w:ascii="Times New Roman" w:eastAsia="標楷體" w:hAnsi="Times New Roman" w:cs="Times New Roman"/>
              </w:rPr>
              <w:lastRenderedPageBreak/>
              <w:t>本規定所寫教材的學習活動，指在教材中要求學習者從事的活動，如點閱輔助影音、進行模擬、自我評量、填寫問卷等。</w:t>
            </w:r>
          </w:p>
        </w:tc>
        <w:tc>
          <w:tcPr>
            <w:tcW w:w="1763"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7"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2"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240" w:type="pct"/>
            <w:vAlign w:val="center"/>
          </w:tcPr>
          <w:p w:rsidR="008A08B2" w:rsidRPr="008A08B2" w:rsidRDefault="008A08B2" w:rsidP="00987BFF">
            <w:pPr>
              <w:snapToGrid w:val="0"/>
              <w:spacing w:line="240" w:lineRule="atLeast"/>
              <w:ind w:right="220"/>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098" w:type="pct"/>
          </w:tcPr>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2-3</w:t>
            </w:r>
            <w:r w:rsidRPr="008A08B2">
              <w:rPr>
                <w:rFonts w:ascii="Times New Roman" w:eastAsia="標楷體" w:hAnsi="Times New Roman" w:cs="Times New Roman"/>
              </w:rPr>
              <w:t>教材單元提供適當的實例或範例。</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：三分之二以上的教材單元提供適當的生活實例或範例。</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：二分之一以上的教材單元提供適當的生活實例或範例。</w:t>
            </w:r>
          </w:p>
          <w:p w:rsidR="008A08B2" w:rsidRPr="008A08B2" w:rsidRDefault="008A08B2" w:rsidP="00987BFF">
            <w:pPr>
              <w:snapToGrid w:val="0"/>
              <w:spacing w:line="240" w:lineRule="atLeast"/>
              <w:ind w:left="458" w:hangingChars="191" w:hanging="458"/>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：未達二分之一的教材單元提供適當的生活實例或範例。</w:t>
            </w:r>
          </w:p>
        </w:tc>
        <w:tc>
          <w:tcPr>
            <w:tcW w:w="1763"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7"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2"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240"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098" w:type="pct"/>
          </w:tcPr>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2-4</w:t>
            </w:r>
            <w:r w:rsidRPr="008A08B2">
              <w:rPr>
                <w:rFonts w:ascii="Times New Roman" w:eastAsia="標楷體" w:hAnsi="Times New Roman" w:cs="Times New Roman"/>
              </w:rPr>
              <w:t>教材單元提供適當的練習活動。</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：三分之二以上的教材單元提供適當的練習活動。</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：二分之一以上的教材單元提供適當的練習活動。</w:t>
            </w:r>
          </w:p>
          <w:p w:rsidR="008A08B2" w:rsidRPr="008A08B2" w:rsidRDefault="008A08B2" w:rsidP="00987BFF">
            <w:pPr>
              <w:snapToGrid w:val="0"/>
              <w:spacing w:line="240" w:lineRule="atLeast"/>
              <w:ind w:left="458" w:hangingChars="191" w:hanging="458"/>
              <w:rPr>
                <w:rFonts w:ascii="Times New Roman" w:eastAsia="標楷體" w:hAnsi="Times New Roman" w:cs="Times New Roman"/>
                <w:color w:val="000000"/>
              </w:rPr>
            </w:pPr>
            <w:r w:rsidRPr="008A08B2">
              <w:rPr>
                <w:rFonts w:ascii="Times New Roman" w:eastAsia="標楷體" w:hAnsi="Times New Roman" w:cs="Times New Roman"/>
              </w:rPr>
              <w:lastRenderedPageBreak/>
              <w:t xml:space="preserve">B </w:t>
            </w:r>
            <w:r w:rsidRPr="008A08B2">
              <w:rPr>
                <w:rFonts w:ascii="Times New Roman" w:eastAsia="標楷體" w:hAnsi="Times New Roman" w:cs="Times New Roman"/>
              </w:rPr>
              <w:t>：未達二分之一的教材單元提供適當的練習活動。</w:t>
            </w:r>
          </w:p>
        </w:tc>
        <w:tc>
          <w:tcPr>
            <w:tcW w:w="1763"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7"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2"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240"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098" w:type="pct"/>
          </w:tcPr>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2-5</w:t>
            </w:r>
            <w:r w:rsidRPr="008A08B2">
              <w:rPr>
                <w:rFonts w:ascii="Times New Roman" w:eastAsia="標楷體" w:hAnsi="Times New Roman" w:cs="Times New Roman"/>
              </w:rPr>
              <w:t>教材單元提供適當的評量活動。</w:t>
            </w:r>
          </w:p>
          <w:p w:rsidR="008A08B2" w:rsidRPr="008A08B2" w:rsidRDefault="008A08B2" w:rsidP="00987BFF">
            <w:pPr>
              <w:ind w:leftChars="-4" w:left="420" w:hangingChars="179" w:hanging="430"/>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：每一教材單元均提供適當的評量活動。</w:t>
            </w:r>
          </w:p>
          <w:p w:rsidR="008A08B2" w:rsidRPr="008A08B2" w:rsidRDefault="008A08B2" w:rsidP="00987BFF">
            <w:pPr>
              <w:ind w:leftChars="-4" w:left="420" w:hangingChars="179" w:hanging="430"/>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：二分之一以上的教材單元提供適當的評量活動。</w:t>
            </w:r>
          </w:p>
          <w:p w:rsidR="008A08B2" w:rsidRPr="008A08B2" w:rsidRDefault="008A08B2" w:rsidP="00987BFF">
            <w:pPr>
              <w:tabs>
                <w:tab w:val="left" w:pos="492"/>
              </w:tabs>
              <w:snapToGrid w:val="0"/>
              <w:spacing w:line="240" w:lineRule="atLeast"/>
              <w:ind w:leftChars="-4" w:left="420" w:hangingChars="179" w:hanging="430"/>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：未達二分之一的教材單元提供適當的評量活動。</w:t>
            </w:r>
          </w:p>
        </w:tc>
        <w:tc>
          <w:tcPr>
            <w:tcW w:w="1763"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7"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2"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240"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098" w:type="pct"/>
          </w:tcPr>
          <w:p w:rsidR="008A08B2" w:rsidRPr="008A08B2" w:rsidRDefault="008A08B2" w:rsidP="00987BFF">
            <w:pPr>
              <w:ind w:leftChars="-4" w:left="420" w:hangingChars="179" w:hanging="430"/>
              <w:jc w:val="both"/>
              <w:rPr>
                <w:rFonts w:ascii="Times New Roman" w:eastAsia="標楷體" w:hAnsi="Times New Roman" w:cs="Times New Roman"/>
              </w:rPr>
            </w:pPr>
            <w:r w:rsidRPr="008A08B2">
              <w:rPr>
                <w:rFonts w:ascii="Times New Roman" w:eastAsia="標楷體" w:hAnsi="Times New Roman" w:cs="Times New Roman"/>
              </w:rPr>
              <w:t>2-6</w:t>
            </w:r>
            <w:r w:rsidRPr="008A08B2">
              <w:rPr>
                <w:rFonts w:ascii="Times New Roman" w:eastAsia="標楷體" w:hAnsi="Times New Roman" w:cs="Times New Roman"/>
              </w:rPr>
              <w:t>教材單元針對學習活動提供適當的回饋。</w:t>
            </w:r>
          </w:p>
          <w:p w:rsidR="008A08B2" w:rsidRPr="008A08B2" w:rsidRDefault="008A08B2" w:rsidP="00987BFF">
            <w:pPr>
              <w:ind w:leftChars="-4" w:left="420" w:hangingChars="179" w:hanging="430"/>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：三分之二以上的教材單元對學習活動提供適當的回饋。</w:t>
            </w:r>
          </w:p>
          <w:p w:rsidR="008A08B2" w:rsidRPr="008A08B2" w:rsidRDefault="008A08B2" w:rsidP="00987BFF">
            <w:pPr>
              <w:ind w:leftChars="-4" w:left="420" w:hangingChars="179" w:hanging="430"/>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：二分之一以上的教材單元對學習活動提供適當的回饋。</w:t>
            </w:r>
          </w:p>
          <w:p w:rsidR="008A08B2" w:rsidRPr="008A08B2" w:rsidRDefault="008A08B2" w:rsidP="00987BFF">
            <w:pPr>
              <w:ind w:leftChars="-4" w:left="420" w:hangingChars="179" w:hanging="430"/>
              <w:jc w:val="both"/>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：未達二分之一的教材單元對學習活動提供適當的回饋。</w:t>
            </w:r>
          </w:p>
          <w:p w:rsidR="008A08B2" w:rsidRPr="008A08B2" w:rsidRDefault="008A08B2" w:rsidP="00987BFF">
            <w:pPr>
              <w:snapToGrid w:val="0"/>
              <w:spacing w:line="240" w:lineRule="atLeast"/>
              <w:rPr>
                <w:rFonts w:ascii="Times New Roman" w:eastAsia="標楷體" w:hAnsi="Times New Roman" w:cs="Times New Roman"/>
                <w:color w:val="000000"/>
              </w:rPr>
            </w:pPr>
            <w:r w:rsidRPr="008A08B2">
              <w:rPr>
                <w:rFonts w:ascii="Times New Roman" w:eastAsia="標楷體" w:hAnsi="Times New Roman" w:cs="Times New Roman"/>
              </w:rPr>
              <w:lastRenderedPageBreak/>
              <w:t>本規定所寫教材單元的學習活動回饋，指教材與學習者有互動，如自我評量後有評分、填寫問卷後有統計分析等。</w:t>
            </w:r>
          </w:p>
        </w:tc>
        <w:tc>
          <w:tcPr>
            <w:tcW w:w="1763"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7"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2"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240" w:type="pct"/>
            <w:vAlign w:val="center"/>
          </w:tcPr>
          <w:p w:rsidR="008A08B2" w:rsidRPr="008A08B2" w:rsidRDefault="008A08B2" w:rsidP="00987BFF">
            <w:pPr>
              <w:snapToGrid w:val="0"/>
              <w:spacing w:line="240" w:lineRule="atLeast"/>
              <w:jc w:val="center"/>
              <w:rPr>
                <w:rFonts w:ascii="Times New Roman" w:eastAsia="標楷體" w:hAnsi="Times New Roman" w:cs="Times New Roman"/>
              </w:rPr>
            </w:pPr>
            <w:r w:rsidRPr="008A08B2">
              <w:rPr>
                <w:rFonts w:ascii="Times New Roman" w:eastAsia="標楷體" w:hAnsi="Times New Roman" w:cs="Times New Roman"/>
              </w:rPr>
              <w:t>選</w:t>
            </w:r>
          </w:p>
        </w:tc>
        <w:tc>
          <w:tcPr>
            <w:tcW w:w="1098" w:type="pct"/>
          </w:tcPr>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2-7</w:t>
            </w:r>
            <w:r w:rsidRPr="008A08B2">
              <w:rPr>
                <w:rFonts w:ascii="Times New Roman" w:eastAsia="標楷體" w:hAnsi="Times New Roman" w:cs="Times New Roman"/>
              </w:rPr>
              <w:t>教材單元提供適當的補救學習。</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：二分之一以上的較困難教材單元有提供適當的補救學習。</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：三分之一以上的較困難教材單元有提供適當的補救學習。</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：未達三分之一的較困難教材單元有提供適當的補救學習。</w:t>
            </w:r>
          </w:p>
          <w:p w:rsidR="008A08B2" w:rsidRPr="008A08B2" w:rsidRDefault="008A08B2" w:rsidP="00987BFF">
            <w:pPr>
              <w:snapToGrid w:val="0"/>
              <w:spacing w:line="240" w:lineRule="atLeast"/>
              <w:rPr>
                <w:rFonts w:ascii="Times New Roman" w:eastAsia="標楷體" w:hAnsi="Times New Roman" w:cs="Times New Roman"/>
                <w:color w:val="000000"/>
              </w:rPr>
            </w:pPr>
            <w:r w:rsidRPr="008A08B2">
              <w:rPr>
                <w:rFonts w:ascii="Times New Roman" w:eastAsia="標楷體" w:hAnsi="Times New Roman" w:cs="Times New Roman"/>
              </w:rPr>
              <w:t>本規定所寫補救學習，指學習有困難時，學習者至少有另一型式的學習。</w:t>
            </w:r>
          </w:p>
        </w:tc>
        <w:tc>
          <w:tcPr>
            <w:tcW w:w="1763"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7"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2" w:type="pct"/>
            <w:vMerge/>
          </w:tcPr>
          <w:p w:rsidR="008A08B2" w:rsidRPr="008A08B2" w:rsidRDefault="008A08B2" w:rsidP="00987BFF">
            <w:pPr>
              <w:spacing w:line="280" w:lineRule="exact"/>
              <w:jc w:val="center"/>
              <w:rPr>
                <w:rFonts w:ascii="Times New Roman" w:eastAsia="標楷體" w:hAnsi="Times New Roman" w:cs="Times New Roman"/>
                <w:color w:val="000000"/>
              </w:rPr>
            </w:pPr>
          </w:p>
        </w:tc>
        <w:tc>
          <w:tcPr>
            <w:tcW w:w="240"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選</w:t>
            </w:r>
          </w:p>
        </w:tc>
        <w:tc>
          <w:tcPr>
            <w:tcW w:w="1098" w:type="pct"/>
          </w:tcPr>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2-8</w:t>
            </w:r>
            <w:r w:rsidRPr="008A08B2">
              <w:rPr>
                <w:rFonts w:ascii="Times New Roman" w:eastAsia="標楷體" w:hAnsi="Times New Roman" w:cs="Times New Roman"/>
              </w:rPr>
              <w:t>教材清楚說明學習階段及各學習階段的內容與學習建議。</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：教材列出不同的學習階段，且學習內容與學習</w:t>
            </w:r>
            <w:r w:rsidRPr="008A08B2">
              <w:rPr>
                <w:rFonts w:ascii="Times New Roman" w:eastAsia="標楷體" w:hAnsi="Times New Roman" w:cs="Times New Roman"/>
              </w:rPr>
              <w:lastRenderedPageBreak/>
              <w:t>建議的說明清楚。</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：教材列出不同的學習階段，且學習內容與學習建議的說明尚清楚。</w:t>
            </w:r>
          </w:p>
          <w:p w:rsidR="008A08B2" w:rsidRPr="008A08B2" w:rsidRDefault="008A08B2" w:rsidP="00987BFF">
            <w:pPr>
              <w:tabs>
                <w:tab w:val="left" w:pos="492"/>
              </w:tabs>
              <w:snapToGrid w:val="0"/>
              <w:spacing w:line="240" w:lineRule="atLeast"/>
              <w:ind w:left="408" w:hangingChars="170" w:hanging="408"/>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：教材未列出學習階段、未提供學習內容說明、或未提供學習建議。</w:t>
            </w:r>
          </w:p>
        </w:tc>
        <w:tc>
          <w:tcPr>
            <w:tcW w:w="1763"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7"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4088" w:type="pct"/>
            <w:gridSpan w:val="5"/>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r w:rsidRPr="008A08B2">
              <w:rPr>
                <w:rFonts w:ascii="Times New Roman" w:eastAsia="標楷體" w:hAnsi="Times New Roman" w:cs="Times New Roman"/>
              </w:rPr>
              <w:lastRenderedPageBreak/>
              <w:t>自評結果合計</w:t>
            </w:r>
            <w:r w:rsidRPr="008A08B2">
              <w:rPr>
                <w:rFonts w:ascii="Times New Roman" w:eastAsia="標楷體" w:hAnsi="Times New Roman" w:cs="Times New Roman"/>
              </w:rPr>
              <w:t>(</w:t>
            </w:r>
            <w:r w:rsidRPr="008A08B2">
              <w:rPr>
                <w:rFonts w:ascii="Times New Roman" w:eastAsia="標楷體" w:hAnsi="Times New Roman" w:cs="Times New Roman"/>
              </w:rPr>
              <w:t>請填各自評分類合計個數</w:t>
            </w:r>
            <w:r w:rsidRPr="008A08B2">
              <w:rPr>
                <w:rFonts w:ascii="Times New Roman" w:eastAsia="標楷體" w:hAnsi="Times New Roman" w:cs="Times New Roman"/>
              </w:rPr>
              <w:t>)</w:t>
            </w: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9"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7"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400"/>
        </w:trPr>
        <w:tc>
          <w:tcPr>
            <w:tcW w:w="5000" w:type="pct"/>
            <w:gridSpan w:val="9"/>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b/>
                <w:sz w:val="28"/>
                <w:szCs w:val="28"/>
              </w:rPr>
              <w:t>自評陳述</w:t>
            </w:r>
            <w:r w:rsidRPr="008A08B2">
              <w:rPr>
                <w:rFonts w:ascii="Times New Roman" w:eastAsia="標楷體" w:hAnsi="Times New Roman" w:cs="Times New Roman"/>
              </w:rPr>
              <w:t>（請就本自評表未列但有助審查委員審查之項目做說明）</w:t>
            </w:r>
          </w:p>
        </w:tc>
      </w:tr>
      <w:tr w:rsidR="008A08B2" w:rsidRPr="008A08B2" w:rsidTr="00987BFF">
        <w:trPr>
          <w:trHeight w:val="20"/>
        </w:trPr>
        <w:tc>
          <w:tcPr>
            <w:tcW w:w="5000" w:type="pct"/>
            <w:gridSpan w:val="9"/>
            <w:vAlign w:val="center"/>
          </w:tcPr>
          <w:p w:rsidR="008A08B2" w:rsidRPr="008A08B2" w:rsidRDefault="008A08B2" w:rsidP="00987BFF">
            <w:pPr>
              <w:spacing w:line="280" w:lineRule="exact"/>
              <w:jc w:val="center"/>
              <w:rPr>
                <w:rFonts w:ascii="Times New Roman" w:eastAsia="標楷體" w:hAnsi="Times New Roman" w:cs="Times New Roman"/>
                <w:b/>
                <w:sz w:val="28"/>
                <w:szCs w:val="28"/>
              </w:rPr>
            </w:pPr>
          </w:p>
          <w:p w:rsidR="008A08B2" w:rsidRPr="008A08B2" w:rsidRDefault="008A08B2" w:rsidP="00987BFF">
            <w:pPr>
              <w:spacing w:line="280" w:lineRule="exact"/>
              <w:jc w:val="center"/>
              <w:rPr>
                <w:rFonts w:ascii="Times New Roman" w:eastAsia="標楷體" w:hAnsi="Times New Roman" w:cs="Times New Roman"/>
                <w:b/>
                <w:sz w:val="28"/>
                <w:szCs w:val="28"/>
              </w:rPr>
            </w:pPr>
          </w:p>
        </w:tc>
      </w:tr>
    </w:tbl>
    <w:p w:rsidR="008A08B2" w:rsidRPr="008A08B2" w:rsidRDefault="008A08B2" w:rsidP="008A08B2">
      <w:pPr>
        <w:pStyle w:val="a5"/>
        <w:spacing w:line="280" w:lineRule="exact"/>
        <w:rPr>
          <w:rFonts w:ascii="Times New Roman" w:hAnsi="Times New Roman"/>
          <w:kern w:val="52"/>
        </w:rPr>
        <w:sectPr w:rsidR="008A08B2" w:rsidRPr="008A08B2" w:rsidSect="00991A5E">
          <w:pgSz w:w="16838" w:h="11906" w:orient="landscape" w:code="9"/>
          <w:pgMar w:top="902" w:right="1440" w:bottom="902" w:left="1440" w:header="851" w:footer="850" w:gutter="0"/>
          <w:pgNumType w:chapStyle="3"/>
          <w:cols w:space="425"/>
          <w:docGrid w:type="lines" w:linePitch="360"/>
        </w:sectPr>
      </w:pPr>
      <w:bookmarkStart w:id="4" w:name="_Toc249355139"/>
    </w:p>
    <w:p w:rsidR="008A08B2" w:rsidRPr="008A08B2" w:rsidRDefault="008A08B2" w:rsidP="008A08B2">
      <w:pPr>
        <w:pStyle w:val="a5"/>
        <w:rPr>
          <w:rFonts w:ascii="Times New Roman" w:hAnsi="Times New Roman"/>
          <w:kern w:val="52"/>
        </w:rPr>
      </w:pPr>
      <w:r w:rsidRPr="008A08B2">
        <w:rPr>
          <w:rFonts w:ascii="Times New Roman" w:hAnsi="Times New Roman"/>
          <w:kern w:val="52"/>
        </w:rPr>
        <w:lastRenderedPageBreak/>
        <w:t>三、規範</w:t>
      </w:r>
      <w:r w:rsidRPr="008A08B2">
        <w:rPr>
          <w:rFonts w:ascii="Times New Roman" w:hAnsi="Times New Roman"/>
          <w:kern w:val="52"/>
        </w:rPr>
        <w:t>3</w:t>
      </w:r>
      <w:r w:rsidRPr="008A08B2">
        <w:rPr>
          <w:rFonts w:ascii="Times New Roman" w:hAnsi="Times New Roman"/>
          <w:kern w:val="52"/>
        </w:rPr>
        <w:t>：輔助設計</w:t>
      </w:r>
      <w:bookmarkEnd w:id="4"/>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76"/>
        <w:gridCol w:w="3086"/>
        <w:gridCol w:w="4956"/>
        <w:gridCol w:w="2319"/>
        <w:gridCol w:w="647"/>
        <w:gridCol w:w="647"/>
        <w:gridCol w:w="607"/>
        <w:gridCol w:w="664"/>
      </w:tblGrid>
      <w:tr w:rsidR="008A08B2" w:rsidRPr="008A08B2" w:rsidTr="00987BFF">
        <w:trPr>
          <w:trHeight w:val="567"/>
          <w:tblHeader/>
        </w:trPr>
        <w:tc>
          <w:tcPr>
            <w:tcW w:w="162"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規範</w:t>
            </w:r>
          </w:p>
        </w:tc>
        <w:tc>
          <w:tcPr>
            <w:tcW w:w="240" w:type="pct"/>
            <w:vMerge w:val="restart"/>
            <w:shd w:val="clear" w:color="auto" w:fill="D9D9D9"/>
            <w:vAlign w:val="center"/>
          </w:tcPr>
          <w:p w:rsidR="008A08B2" w:rsidRPr="008A08B2" w:rsidRDefault="008A08B2" w:rsidP="00987BFF">
            <w:pPr>
              <w:widowControl/>
              <w:spacing w:line="280" w:lineRule="exact"/>
              <w:jc w:val="center"/>
              <w:rPr>
                <w:rFonts w:ascii="Times New Roman" w:eastAsia="標楷體" w:hAnsi="Times New Roman" w:cs="Times New Roman"/>
              </w:rPr>
            </w:pPr>
            <w:r w:rsidRPr="008A08B2">
              <w:rPr>
                <w:rFonts w:ascii="Times New Roman" w:eastAsia="標楷體" w:hAnsi="Times New Roman" w:cs="Times New Roman"/>
              </w:rPr>
              <w:t>屬性</w:t>
            </w:r>
          </w:p>
        </w:tc>
        <w:tc>
          <w:tcPr>
            <w:tcW w:w="1098"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品質指標內容敘述</w:t>
            </w:r>
          </w:p>
        </w:tc>
        <w:tc>
          <w:tcPr>
            <w:tcW w:w="1763"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內容說明</w:t>
            </w:r>
          </w:p>
        </w:tc>
        <w:tc>
          <w:tcPr>
            <w:tcW w:w="824"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附件對照說明</w:t>
            </w:r>
          </w:p>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sz w:val="20"/>
                <w:szCs w:val="20"/>
              </w:rPr>
              <w:t>(</w:t>
            </w:r>
            <w:r w:rsidRPr="008A08B2">
              <w:rPr>
                <w:rFonts w:ascii="Times New Roman" w:eastAsia="標楷體" w:hAnsi="Times New Roman" w:cs="Times New Roman"/>
                <w:sz w:val="20"/>
                <w:szCs w:val="20"/>
              </w:rPr>
              <w:t>含對應網頁連結與路徑</w:t>
            </w:r>
            <w:r w:rsidRPr="008A08B2">
              <w:rPr>
                <w:rFonts w:ascii="Times New Roman" w:eastAsia="標楷體" w:hAnsi="Times New Roman" w:cs="Times New Roman"/>
                <w:sz w:val="20"/>
                <w:szCs w:val="20"/>
              </w:rPr>
              <w:t>)</w:t>
            </w:r>
          </w:p>
        </w:tc>
        <w:tc>
          <w:tcPr>
            <w:tcW w:w="912" w:type="pct"/>
            <w:gridSpan w:val="4"/>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自評</w:t>
            </w:r>
          </w:p>
        </w:tc>
      </w:tr>
      <w:tr w:rsidR="008A08B2" w:rsidRPr="008A08B2" w:rsidTr="00987BFF">
        <w:trPr>
          <w:trHeight w:val="567"/>
          <w:tblHeader/>
        </w:trPr>
        <w:tc>
          <w:tcPr>
            <w:tcW w:w="162"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240" w:type="pct"/>
            <w:vMerge/>
            <w:shd w:val="clear" w:color="auto" w:fill="D9D9D9"/>
            <w:vAlign w:val="center"/>
          </w:tcPr>
          <w:p w:rsidR="008A08B2" w:rsidRPr="008A08B2" w:rsidRDefault="008A08B2" w:rsidP="00987BFF">
            <w:pPr>
              <w:widowControl/>
              <w:spacing w:line="280" w:lineRule="exact"/>
              <w:jc w:val="center"/>
              <w:rPr>
                <w:rFonts w:ascii="Times New Roman" w:eastAsia="標楷體" w:hAnsi="Times New Roman" w:cs="Times New Roman"/>
              </w:rPr>
            </w:pPr>
          </w:p>
        </w:tc>
        <w:tc>
          <w:tcPr>
            <w:tcW w:w="1098"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1763"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824"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230"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A+</w:t>
            </w:r>
          </w:p>
        </w:tc>
        <w:tc>
          <w:tcPr>
            <w:tcW w:w="230"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A</w:t>
            </w:r>
          </w:p>
        </w:tc>
        <w:tc>
          <w:tcPr>
            <w:tcW w:w="216"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B</w:t>
            </w:r>
          </w:p>
        </w:tc>
        <w:tc>
          <w:tcPr>
            <w:tcW w:w="236"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N/A</w:t>
            </w:r>
          </w:p>
        </w:tc>
      </w:tr>
      <w:tr w:rsidR="008A08B2" w:rsidRPr="008A08B2" w:rsidTr="00987BFF">
        <w:trPr>
          <w:trHeight w:val="20"/>
        </w:trPr>
        <w:tc>
          <w:tcPr>
            <w:tcW w:w="162" w:type="pct"/>
            <w:vMerge w:val="restart"/>
            <w:vAlign w:val="center"/>
          </w:tcPr>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規範</w:t>
            </w:r>
            <w:r w:rsidRPr="008A08B2">
              <w:rPr>
                <w:rFonts w:ascii="Times New Roman" w:eastAsia="標楷體" w:hAnsi="Times New Roman" w:cs="Times New Roman"/>
                <w:color w:val="000000"/>
              </w:rPr>
              <w:t>3</w:t>
            </w:r>
          </w:p>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w:t>
            </w:r>
          </w:p>
          <w:p w:rsidR="008A08B2" w:rsidRPr="008A08B2" w:rsidRDefault="008A08B2" w:rsidP="00987BFF">
            <w:pPr>
              <w:adjustRightInd w:val="0"/>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輔</w:t>
            </w:r>
          </w:p>
          <w:p w:rsidR="008A08B2" w:rsidRPr="008A08B2" w:rsidRDefault="008A08B2" w:rsidP="00987BFF">
            <w:pPr>
              <w:adjustRightInd w:val="0"/>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助</w:t>
            </w:r>
          </w:p>
          <w:p w:rsidR="008A08B2" w:rsidRPr="008A08B2" w:rsidRDefault="008A08B2" w:rsidP="00987BFF">
            <w:pPr>
              <w:adjustRightInd w:val="0"/>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設</w:t>
            </w:r>
          </w:p>
          <w:p w:rsidR="008A08B2" w:rsidRPr="008A08B2" w:rsidRDefault="008A08B2" w:rsidP="00987BFF">
            <w:pPr>
              <w:adjustRightInd w:val="0"/>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計</w:t>
            </w:r>
          </w:p>
        </w:tc>
        <w:tc>
          <w:tcPr>
            <w:tcW w:w="240"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098" w:type="pct"/>
          </w:tcPr>
          <w:p w:rsidR="008A08B2" w:rsidRPr="008A08B2" w:rsidRDefault="008A08B2" w:rsidP="00987BFF">
            <w:pPr>
              <w:ind w:left="430" w:hangingChars="179" w:hanging="430"/>
              <w:rPr>
                <w:rFonts w:ascii="Times New Roman" w:eastAsia="標楷體" w:hAnsi="Times New Roman" w:cs="Times New Roman"/>
              </w:rPr>
            </w:pPr>
            <w:r w:rsidRPr="008A08B2">
              <w:rPr>
                <w:rFonts w:ascii="Times New Roman" w:eastAsia="標楷體" w:hAnsi="Times New Roman" w:cs="Times New Roman"/>
              </w:rPr>
              <w:t>3-1</w:t>
            </w:r>
            <w:r w:rsidRPr="008A08B2">
              <w:rPr>
                <w:rFonts w:ascii="Times New Roman" w:eastAsia="標楷體" w:hAnsi="Times New Roman" w:cs="Times New Roman"/>
              </w:rPr>
              <w:t>教材提供清楚的導覽說明</w:t>
            </w:r>
          </w:p>
          <w:p w:rsidR="008A08B2" w:rsidRPr="008A08B2" w:rsidRDefault="008A08B2" w:rsidP="00987BFF">
            <w:pPr>
              <w:ind w:left="430" w:hangingChars="179" w:hanging="430"/>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：教材提供版面配置、按鈕說明、網站地圖等導覽說明。</w:t>
            </w:r>
          </w:p>
          <w:p w:rsidR="008A08B2" w:rsidRPr="008A08B2" w:rsidRDefault="008A08B2" w:rsidP="00987BFF">
            <w:pPr>
              <w:tabs>
                <w:tab w:val="left" w:pos="492"/>
              </w:tabs>
              <w:ind w:left="430" w:hangingChars="179" w:hanging="430"/>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：教材提供版面配置、按鈕說明、網站地圖等的部分導覽說明。</w:t>
            </w:r>
          </w:p>
          <w:p w:rsidR="008A08B2" w:rsidRPr="008A08B2" w:rsidRDefault="008A08B2" w:rsidP="00987BFF">
            <w:pPr>
              <w:tabs>
                <w:tab w:val="left" w:pos="492"/>
              </w:tabs>
              <w:snapToGrid w:val="0"/>
              <w:spacing w:line="240" w:lineRule="atLeast"/>
              <w:ind w:left="430" w:hangingChars="179" w:hanging="430"/>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：教材未提供版面配置、按鈕說明或網站地圖等的導覽說明。</w:t>
            </w:r>
          </w:p>
        </w:tc>
        <w:tc>
          <w:tcPr>
            <w:tcW w:w="1763"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6"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2" w:type="pct"/>
            <w:vMerge/>
          </w:tcPr>
          <w:p w:rsidR="008A08B2" w:rsidRPr="008A08B2" w:rsidRDefault="008A08B2" w:rsidP="00987BFF">
            <w:pPr>
              <w:spacing w:line="280" w:lineRule="exact"/>
              <w:rPr>
                <w:rFonts w:ascii="Times New Roman" w:eastAsia="標楷體" w:hAnsi="Times New Roman" w:cs="Times New Roman"/>
              </w:rPr>
            </w:pPr>
          </w:p>
        </w:tc>
        <w:tc>
          <w:tcPr>
            <w:tcW w:w="240"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選</w:t>
            </w:r>
          </w:p>
        </w:tc>
        <w:tc>
          <w:tcPr>
            <w:tcW w:w="1098" w:type="pct"/>
          </w:tcPr>
          <w:p w:rsidR="008A08B2" w:rsidRPr="008A08B2" w:rsidRDefault="008A08B2" w:rsidP="00987BFF">
            <w:pPr>
              <w:ind w:left="430" w:hangingChars="179" w:hanging="430"/>
              <w:rPr>
                <w:rFonts w:ascii="Times New Roman" w:eastAsia="標楷體" w:hAnsi="Times New Roman" w:cs="Times New Roman"/>
              </w:rPr>
            </w:pPr>
            <w:r w:rsidRPr="008A08B2">
              <w:rPr>
                <w:rFonts w:ascii="Times New Roman" w:eastAsia="標楷體" w:hAnsi="Times New Roman" w:cs="Times New Roman"/>
              </w:rPr>
              <w:t>3-2</w:t>
            </w:r>
            <w:r w:rsidRPr="008A08B2">
              <w:rPr>
                <w:rFonts w:ascii="Times New Roman" w:eastAsia="標楷體" w:hAnsi="Times New Roman" w:cs="Times New Roman"/>
              </w:rPr>
              <w:t>教材能顯示已學過的部分。</w:t>
            </w:r>
          </w:p>
          <w:p w:rsidR="008A08B2" w:rsidRPr="008A08B2" w:rsidRDefault="008A08B2" w:rsidP="00987BFF">
            <w:pPr>
              <w:ind w:left="430" w:hangingChars="179" w:hanging="430"/>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：教材本身或透過平臺系統，能直接清楚顯示已完成學習的部分。</w:t>
            </w:r>
          </w:p>
          <w:p w:rsidR="008A08B2" w:rsidRPr="008A08B2" w:rsidRDefault="008A08B2" w:rsidP="00987BFF">
            <w:pPr>
              <w:ind w:left="430" w:hangingChars="179" w:hanging="430"/>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：教材本身或透過平臺系統，可以檢索已完成學習的部分。</w:t>
            </w:r>
          </w:p>
          <w:p w:rsidR="008A08B2" w:rsidRPr="008A08B2" w:rsidRDefault="008A08B2" w:rsidP="00987BFF">
            <w:pPr>
              <w:ind w:left="430" w:hangingChars="179" w:hanging="430"/>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：教材本身及與平臺系</w:t>
            </w:r>
            <w:r w:rsidRPr="008A08B2">
              <w:rPr>
                <w:rFonts w:ascii="Times New Roman" w:eastAsia="標楷體" w:hAnsi="Times New Roman" w:cs="Times New Roman"/>
              </w:rPr>
              <w:lastRenderedPageBreak/>
              <w:t>統，皆未能顯示已完成學習的部分。</w:t>
            </w:r>
          </w:p>
          <w:p w:rsidR="008A08B2" w:rsidRPr="008A08B2" w:rsidRDefault="008A08B2" w:rsidP="00987BFF">
            <w:pPr>
              <w:snapToGrid w:val="0"/>
              <w:spacing w:line="240" w:lineRule="atLeast"/>
              <w:rPr>
                <w:rFonts w:ascii="Times New Roman" w:eastAsia="標楷體" w:hAnsi="Times New Roman" w:cs="Times New Roman"/>
                <w:color w:val="000000"/>
              </w:rPr>
            </w:pPr>
            <w:r w:rsidRPr="008A08B2">
              <w:rPr>
                <w:rFonts w:ascii="Times New Roman" w:eastAsia="標楷體" w:hAnsi="Times New Roman" w:cs="Times New Roman"/>
              </w:rPr>
              <w:t>本規定所寫顯示已學過的部分，指線上教材能直接將學習者已學過的部分改變顏色，或透過系統的檢索功能查閱已學過的部分。</w:t>
            </w:r>
          </w:p>
        </w:tc>
        <w:tc>
          <w:tcPr>
            <w:tcW w:w="1763"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2" w:type="pct"/>
            <w:vMerge/>
          </w:tcPr>
          <w:p w:rsidR="008A08B2" w:rsidRPr="008A08B2" w:rsidRDefault="008A08B2" w:rsidP="00987BFF">
            <w:pPr>
              <w:spacing w:line="280" w:lineRule="exact"/>
              <w:rPr>
                <w:rFonts w:ascii="Times New Roman" w:eastAsia="標楷體" w:hAnsi="Times New Roman" w:cs="Times New Roman"/>
              </w:rPr>
            </w:pPr>
          </w:p>
        </w:tc>
        <w:tc>
          <w:tcPr>
            <w:tcW w:w="240"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選</w:t>
            </w:r>
          </w:p>
        </w:tc>
        <w:tc>
          <w:tcPr>
            <w:tcW w:w="1098" w:type="pct"/>
          </w:tcPr>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3-3</w:t>
            </w:r>
            <w:r w:rsidRPr="008A08B2">
              <w:rPr>
                <w:rFonts w:ascii="Times New Roman" w:eastAsia="標楷體" w:hAnsi="Times New Roman" w:cs="Times New Roman"/>
              </w:rPr>
              <w:t>教材提供關鍵詞彙的解釋。</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：三分之二以上的教材單元提供關鍵詞彙解釋。</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：二分之一以上的教材單元提供關鍵詞彙解釋。</w:t>
            </w:r>
          </w:p>
          <w:p w:rsidR="008A08B2" w:rsidRPr="008A08B2" w:rsidRDefault="008A08B2" w:rsidP="00987BFF">
            <w:pPr>
              <w:ind w:left="458" w:hangingChars="191" w:hanging="458"/>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：未達二分之一的教材單元提供關鍵詞彙解釋。</w:t>
            </w:r>
          </w:p>
          <w:p w:rsidR="008A08B2" w:rsidRPr="008A08B2" w:rsidRDefault="008A08B2" w:rsidP="00987BFF">
            <w:pPr>
              <w:snapToGrid w:val="0"/>
              <w:spacing w:line="240" w:lineRule="atLeast"/>
              <w:rPr>
                <w:rFonts w:ascii="Times New Roman" w:eastAsia="標楷體" w:hAnsi="Times New Roman" w:cs="Times New Roman"/>
                <w:color w:val="000000"/>
              </w:rPr>
            </w:pPr>
            <w:r w:rsidRPr="008A08B2">
              <w:rPr>
                <w:rFonts w:ascii="Times New Roman" w:eastAsia="標楷體" w:hAnsi="Times New Roman" w:cs="Times New Roman"/>
              </w:rPr>
              <w:t>本規定所寫關鍵詞彙解釋，指教材關鍵字詞的解釋。</w:t>
            </w:r>
          </w:p>
        </w:tc>
        <w:tc>
          <w:tcPr>
            <w:tcW w:w="1763"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2" w:type="pct"/>
            <w:vMerge/>
          </w:tcPr>
          <w:p w:rsidR="008A08B2" w:rsidRPr="008A08B2" w:rsidRDefault="008A08B2" w:rsidP="00987BFF">
            <w:pPr>
              <w:spacing w:line="280" w:lineRule="exact"/>
              <w:rPr>
                <w:rFonts w:ascii="Times New Roman" w:eastAsia="標楷體" w:hAnsi="Times New Roman" w:cs="Times New Roman"/>
                <w:color w:val="000000"/>
              </w:rPr>
            </w:pPr>
          </w:p>
        </w:tc>
        <w:tc>
          <w:tcPr>
            <w:tcW w:w="240" w:type="pct"/>
            <w:vAlign w:val="center"/>
          </w:tcPr>
          <w:p w:rsidR="008A08B2" w:rsidRPr="008A08B2" w:rsidRDefault="008A08B2" w:rsidP="00987BFF">
            <w:pPr>
              <w:snapToGrid w:val="0"/>
              <w:spacing w:line="240" w:lineRule="atLeast"/>
              <w:ind w:right="220"/>
              <w:jc w:val="center"/>
              <w:rPr>
                <w:rFonts w:ascii="Times New Roman" w:eastAsia="標楷體" w:hAnsi="Times New Roman" w:cs="Times New Roman"/>
                <w:color w:val="000000"/>
              </w:rPr>
            </w:pPr>
            <w:r w:rsidRPr="008A08B2">
              <w:rPr>
                <w:rFonts w:ascii="Times New Roman" w:eastAsia="標楷體" w:hAnsi="Times New Roman" w:cs="Times New Roman"/>
                <w:color w:val="000000"/>
              </w:rPr>
              <w:t>選</w:t>
            </w:r>
          </w:p>
        </w:tc>
        <w:tc>
          <w:tcPr>
            <w:tcW w:w="1098" w:type="pct"/>
          </w:tcPr>
          <w:p w:rsidR="008A08B2" w:rsidRPr="008A08B2" w:rsidRDefault="008A08B2" w:rsidP="00987BFF">
            <w:pPr>
              <w:ind w:left="473" w:hangingChars="197" w:hanging="473"/>
              <w:rPr>
                <w:rFonts w:ascii="Times New Roman" w:eastAsia="標楷體" w:hAnsi="Times New Roman" w:cs="Times New Roman"/>
              </w:rPr>
            </w:pPr>
            <w:r w:rsidRPr="008A08B2">
              <w:rPr>
                <w:rFonts w:ascii="Times New Roman" w:eastAsia="標楷體" w:hAnsi="Times New Roman" w:cs="Times New Roman"/>
              </w:rPr>
              <w:t>3-4</w:t>
            </w:r>
            <w:r w:rsidRPr="008A08B2">
              <w:rPr>
                <w:rFonts w:ascii="Times New Roman" w:eastAsia="標楷體" w:hAnsi="Times New Roman" w:cs="Times New Roman"/>
              </w:rPr>
              <w:t>教材提供意見反映機制。</w:t>
            </w:r>
          </w:p>
          <w:p w:rsidR="008A08B2" w:rsidRPr="008A08B2" w:rsidRDefault="008A08B2" w:rsidP="00987BFF">
            <w:pPr>
              <w:ind w:left="473" w:hangingChars="197" w:hanging="473"/>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：於教材本身或平臺系統內建正式的意見反映機制，學習者可以對教材表示意見。</w:t>
            </w:r>
          </w:p>
          <w:p w:rsidR="008A08B2" w:rsidRPr="008A08B2" w:rsidRDefault="008A08B2" w:rsidP="00987BFF">
            <w:pPr>
              <w:ind w:left="473" w:hangingChars="197" w:hanging="473"/>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：於教材本身或平臺系統</w:t>
            </w:r>
            <w:r w:rsidRPr="008A08B2">
              <w:rPr>
                <w:rFonts w:ascii="Times New Roman" w:eastAsia="標楷體" w:hAnsi="Times New Roman" w:cs="Times New Roman"/>
              </w:rPr>
              <w:lastRenderedPageBreak/>
              <w:t>外，提供非正式的意見反映機制，學習者可以對教材表示意見。</w:t>
            </w:r>
          </w:p>
          <w:p w:rsidR="008A08B2" w:rsidRPr="008A08B2" w:rsidRDefault="008A08B2" w:rsidP="00987BFF">
            <w:pPr>
              <w:ind w:left="473" w:hangingChars="197" w:hanging="473"/>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：沒有意見反映機制。</w:t>
            </w:r>
          </w:p>
          <w:p w:rsidR="008A08B2" w:rsidRPr="008A08B2" w:rsidRDefault="008A08B2" w:rsidP="00987BFF">
            <w:pPr>
              <w:snapToGrid w:val="0"/>
              <w:spacing w:line="240" w:lineRule="atLeast"/>
              <w:rPr>
                <w:rFonts w:ascii="Times New Roman" w:eastAsia="標楷體" w:hAnsi="Times New Roman" w:cs="Times New Roman"/>
                <w:color w:val="000000"/>
              </w:rPr>
            </w:pPr>
            <w:r w:rsidRPr="008A08B2">
              <w:rPr>
                <w:rFonts w:ascii="Times New Roman" w:eastAsia="標楷體" w:hAnsi="Times New Roman" w:cs="Times New Roman"/>
              </w:rPr>
              <w:t>本規定所寫意見反映機制，如內建的教材評鑑問卷；所寫非正式的意見反映機制，如諮詢電話、電子信箱或線上討論區等意見反映管道。</w:t>
            </w:r>
          </w:p>
        </w:tc>
        <w:tc>
          <w:tcPr>
            <w:tcW w:w="1763"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824"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4088" w:type="pct"/>
            <w:gridSpan w:val="5"/>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r w:rsidRPr="008A08B2">
              <w:rPr>
                <w:rFonts w:ascii="Times New Roman" w:eastAsia="標楷體" w:hAnsi="Times New Roman" w:cs="Times New Roman"/>
              </w:rPr>
              <w:lastRenderedPageBreak/>
              <w:t>自評結果合計</w:t>
            </w:r>
            <w:r w:rsidRPr="008A08B2">
              <w:rPr>
                <w:rFonts w:ascii="Times New Roman" w:eastAsia="標楷體" w:hAnsi="Times New Roman" w:cs="Times New Roman"/>
              </w:rPr>
              <w:t>(</w:t>
            </w:r>
            <w:r w:rsidRPr="008A08B2">
              <w:rPr>
                <w:rFonts w:ascii="Times New Roman" w:eastAsia="標楷體" w:hAnsi="Times New Roman" w:cs="Times New Roman"/>
              </w:rPr>
              <w:t>請填各自評分類合計個數</w:t>
            </w:r>
            <w:r w:rsidRPr="008A08B2">
              <w:rPr>
                <w:rFonts w:ascii="Times New Roman" w:eastAsia="標楷體" w:hAnsi="Times New Roman" w:cs="Times New Roman"/>
              </w:rPr>
              <w:t>)</w:t>
            </w: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1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36"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397"/>
        </w:trPr>
        <w:tc>
          <w:tcPr>
            <w:tcW w:w="5000" w:type="pct"/>
            <w:gridSpan w:val="9"/>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b/>
                <w:sz w:val="28"/>
                <w:szCs w:val="28"/>
              </w:rPr>
              <w:t>自評陳述</w:t>
            </w:r>
            <w:r w:rsidRPr="008A08B2">
              <w:rPr>
                <w:rFonts w:ascii="Times New Roman" w:eastAsia="標楷體" w:hAnsi="Times New Roman" w:cs="Times New Roman"/>
              </w:rPr>
              <w:t>（請就本自評表未列但有助審查委員審查之項目做說明）</w:t>
            </w:r>
          </w:p>
        </w:tc>
      </w:tr>
      <w:tr w:rsidR="008A08B2" w:rsidRPr="008A08B2" w:rsidTr="00987BFF">
        <w:trPr>
          <w:trHeight w:val="20"/>
        </w:trPr>
        <w:tc>
          <w:tcPr>
            <w:tcW w:w="5000" w:type="pct"/>
            <w:gridSpan w:val="9"/>
            <w:vAlign w:val="center"/>
          </w:tcPr>
          <w:p w:rsidR="008A08B2" w:rsidRPr="008A08B2" w:rsidRDefault="008A08B2" w:rsidP="00987BFF">
            <w:pPr>
              <w:spacing w:line="280" w:lineRule="exact"/>
              <w:jc w:val="center"/>
              <w:rPr>
                <w:rFonts w:ascii="Times New Roman" w:eastAsia="標楷體" w:hAnsi="Times New Roman" w:cs="Times New Roman"/>
                <w:b/>
                <w:sz w:val="28"/>
                <w:szCs w:val="28"/>
              </w:rPr>
            </w:pPr>
          </w:p>
          <w:p w:rsidR="008A08B2" w:rsidRPr="008A08B2" w:rsidRDefault="008A08B2" w:rsidP="00987BFF">
            <w:pPr>
              <w:spacing w:line="280" w:lineRule="exact"/>
              <w:jc w:val="center"/>
              <w:rPr>
                <w:rFonts w:ascii="Times New Roman" w:eastAsia="標楷體" w:hAnsi="Times New Roman" w:cs="Times New Roman"/>
                <w:b/>
                <w:sz w:val="28"/>
                <w:szCs w:val="28"/>
              </w:rPr>
            </w:pPr>
          </w:p>
        </w:tc>
      </w:tr>
    </w:tbl>
    <w:p w:rsidR="008A08B2" w:rsidRPr="008A08B2" w:rsidRDefault="008A08B2" w:rsidP="008A08B2">
      <w:pPr>
        <w:spacing w:line="280" w:lineRule="exact"/>
        <w:rPr>
          <w:rFonts w:ascii="Times New Roman" w:eastAsia="標楷體" w:hAnsi="Times New Roman" w:cs="Times New Roman"/>
          <w:b/>
          <w:bCs/>
          <w:kern w:val="52"/>
          <w:sz w:val="36"/>
          <w:szCs w:val="36"/>
        </w:rPr>
        <w:sectPr w:rsidR="008A08B2" w:rsidRPr="008A08B2" w:rsidSect="00AD3ECA">
          <w:pgSz w:w="16838" w:h="11906" w:orient="landscape" w:code="9"/>
          <w:pgMar w:top="899" w:right="1440" w:bottom="1258" w:left="1440" w:header="851" w:footer="992" w:gutter="0"/>
          <w:pgNumType w:chapStyle="3"/>
          <w:cols w:space="425"/>
          <w:docGrid w:type="lines" w:linePitch="360"/>
        </w:sectPr>
      </w:pPr>
    </w:p>
    <w:p w:rsidR="008A08B2" w:rsidRPr="008A08B2" w:rsidRDefault="008A08B2" w:rsidP="008A08B2">
      <w:pPr>
        <w:pStyle w:val="a5"/>
        <w:rPr>
          <w:rFonts w:ascii="Times New Roman" w:hAnsi="Times New Roman"/>
          <w:kern w:val="52"/>
        </w:rPr>
      </w:pPr>
      <w:r w:rsidRPr="008A08B2">
        <w:rPr>
          <w:rFonts w:ascii="Times New Roman" w:hAnsi="Times New Roman"/>
          <w:kern w:val="52"/>
        </w:rPr>
        <w:lastRenderedPageBreak/>
        <w:t>四、規範</w:t>
      </w:r>
      <w:r w:rsidRPr="008A08B2">
        <w:rPr>
          <w:rFonts w:ascii="Times New Roman" w:hAnsi="Times New Roman"/>
          <w:kern w:val="52"/>
        </w:rPr>
        <w:t>4</w:t>
      </w:r>
      <w:r w:rsidRPr="008A08B2">
        <w:rPr>
          <w:rFonts w:ascii="Times New Roman" w:hAnsi="Times New Roman"/>
          <w:kern w:val="52"/>
        </w:rPr>
        <w:t>：媒體與介面設計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535"/>
        <w:gridCol w:w="3327"/>
        <w:gridCol w:w="5214"/>
        <w:gridCol w:w="2392"/>
        <w:gridCol w:w="713"/>
        <w:gridCol w:w="710"/>
        <w:gridCol w:w="671"/>
        <w:gridCol w:w="725"/>
      </w:tblGrid>
      <w:tr w:rsidR="008A08B2" w:rsidRPr="008A08B2" w:rsidTr="00987BFF">
        <w:trPr>
          <w:trHeight w:val="567"/>
          <w:tblHeader/>
        </w:trPr>
        <w:tc>
          <w:tcPr>
            <w:tcW w:w="169"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規範</w:t>
            </w:r>
          </w:p>
        </w:tc>
        <w:tc>
          <w:tcPr>
            <w:tcW w:w="181" w:type="pct"/>
            <w:vMerge w:val="restart"/>
            <w:shd w:val="clear" w:color="auto" w:fill="D9D9D9"/>
            <w:vAlign w:val="center"/>
          </w:tcPr>
          <w:p w:rsidR="008A08B2" w:rsidRPr="008A08B2" w:rsidRDefault="008A08B2" w:rsidP="00987BFF">
            <w:pPr>
              <w:widowControl/>
              <w:spacing w:line="280" w:lineRule="exact"/>
              <w:jc w:val="center"/>
              <w:rPr>
                <w:rFonts w:ascii="Times New Roman" w:eastAsia="標楷體" w:hAnsi="Times New Roman" w:cs="Times New Roman"/>
              </w:rPr>
            </w:pPr>
            <w:r w:rsidRPr="008A08B2">
              <w:rPr>
                <w:rFonts w:ascii="Times New Roman" w:eastAsia="標楷體" w:hAnsi="Times New Roman" w:cs="Times New Roman"/>
              </w:rPr>
              <w:t>屬性</w:t>
            </w:r>
          </w:p>
        </w:tc>
        <w:tc>
          <w:tcPr>
            <w:tcW w:w="1125"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品質指標內容敘述</w:t>
            </w:r>
          </w:p>
        </w:tc>
        <w:tc>
          <w:tcPr>
            <w:tcW w:w="1763"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內容說明</w:t>
            </w:r>
          </w:p>
        </w:tc>
        <w:tc>
          <w:tcPr>
            <w:tcW w:w="809" w:type="pct"/>
            <w:vMerge w:val="restar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附件對照說明</w:t>
            </w:r>
          </w:p>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sz w:val="20"/>
                <w:szCs w:val="20"/>
              </w:rPr>
              <w:t>(</w:t>
            </w:r>
            <w:r w:rsidRPr="008A08B2">
              <w:rPr>
                <w:rFonts w:ascii="Times New Roman" w:eastAsia="標楷體" w:hAnsi="Times New Roman" w:cs="Times New Roman"/>
                <w:sz w:val="20"/>
                <w:szCs w:val="20"/>
              </w:rPr>
              <w:t>含對應網頁連結與路徑</w:t>
            </w:r>
            <w:r w:rsidRPr="008A08B2">
              <w:rPr>
                <w:rFonts w:ascii="Times New Roman" w:eastAsia="標楷體" w:hAnsi="Times New Roman" w:cs="Times New Roman"/>
                <w:sz w:val="20"/>
                <w:szCs w:val="20"/>
              </w:rPr>
              <w:t>)</w:t>
            </w:r>
          </w:p>
        </w:tc>
        <w:tc>
          <w:tcPr>
            <w:tcW w:w="953" w:type="pct"/>
            <w:gridSpan w:val="4"/>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自評</w:t>
            </w:r>
          </w:p>
        </w:tc>
      </w:tr>
      <w:tr w:rsidR="008A08B2" w:rsidRPr="008A08B2" w:rsidTr="00987BFF">
        <w:trPr>
          <w:trHeight w:val="567"/>
          <w:tblHeader/>
        </w:trPr>
        <w:tc>
          <w:tcPr>
            <w:tcW w:w="169"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181" w:type="pct"/>
            <w:vMerge/>
            <w:shd w:val="clear" w:color="auto" w:fill="D9D9D9"/>
            <w:vAlign w:val="center"/>
          </w:tcPr>
          <w:p w:rsidR="008A08B2" w:rsidRPr="008A08B2" w:rsidRDefault="008A08B2" w:rsidP="00987BFF">
            <w:pPr>
              <w:widowControl/>
              <w:spacing w:line="280" w:lineRule="exact"/>
              <w:jc w:val="center"/>
              <w:rPr>
                <w:rFonts w:ascii="Times New Roman" w:eastAsia="標楷體" w:hAnsi="Times New Roman" w:cs="Times New Roman"/>
              </w:rPr>
            </w:pPr>
          </w:p>
        </w:tc>
        <w:tc>
          <w:tcPr>
            <w:tcW w:w="1125" w:type="pct"/>
            <w:vMerge/>
            <w:shd w:val="clear" w:color="auto" w:fill="D9D9D9"/>
            <w:vAlign w:val="center"/>
          </w:tcPr>
          <w:p w:rsidR="008A08B2" w:rsidRPr="008A08B2" w:rsidRDefault="008A08B2" w:rsidP="00987BFF">
            <w:pPr>
              <w:spacing w:line="280" w:lineRule="exact"/>
              <w:jc w:val="both"/>
              <w:rPr>
                <w:rFonts w:ascii="Times New Roman" w:eastAsia="標楷體" w:hAnsi="Times New Roman" w:cs="Times New Roman"/>
              </w:rPr>
            </w:pPr>
          </w:p>
        </w:tc>
        <w:tc>
          <w:tcPr>
            <w:tcW w:w="1763"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809" w:type="pct"/>
            <w:vMerge/>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p>
        </w:tc>
        <w:tc>
          <w:tcPr>
            <w:tcW w:w="241"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A+</w:t>
            </w:r>
          </w:p>
        </w:tc>
        <w:tc>
          <w:tcPr>
            <w:tcW w:w="240"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A</w:t>
            </w:r>
          </w:p>
        </w:tc>
        <w:tc>
          <w:tcPr>
            <w:tcW w:w="227"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B</w:t>
            </w:r>
          </w:p>
        </w:tc>
        <w:tc>
          <w:tcPr>
            <w:tcW w:w="245" w:type="pct"/>
            <w:shd w:val="clear" w:color="auto" w:fill="D9D9D9"/>
            <w:vAlign w:val="center"/>
          </w:tcPr>
          <w:p w:rsidR="008A08B2" w:rsidRPr="008A08B2" w:rsidRDefault="008A08B2" w:rsidP="00987BFF">
            <w:pPr>
              <w:spacing w:line="280" w:lineRule="exact"/>
              <w:jc w:val="center"/>
              <w:rPr>
                <w:rFonts w:ascii="Times New Roman" w:eastAsia="標楷體" w:hAnsi="Times New Roman" w:cs="Times New Roman"/>
              </w:rPr>
            </w:pPr>
            <w:r w:rsidRPr="008A08B2">
              <w:rPr>
                <w:rFonts w:ascii="Times New Roman" w:eastAsia="標楷體" w:hAnsi="Times New Roman" w:cs="Times New Roman"/>
              </w:rPr>
              <w:t>N/A</w:t>
            </w:r>
          </w:p>
        </w:tc>
      </w:tr>
      <w:tr w:rsidR="008A08B2" w:rsidRPr="008A08B2" w:rsidTr="00987BFF">
        <w:trPr>
          <w:trHeight w:val="20"/>
        </w:trPr>
        <w:tc>
          <w:tcPr>
            <w:tcW w:w="169" w:type="pct"/>
            <w:vMerge w:val="restart"/>
            <w:vAlign w:val="center"/>
          </w:tcPr>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規範</w:t>
            </w:r>
            <w:r w:rsidRPr="008A08B2">
              <w:rPr>
                <w:rFonts w:ascii="Times New Roman" w:eastAsia="標楷體" w:hAnsi="Times New Roman" w:cs="Times New Roman"/>
                <w:color w:val="000000"/>
              </w:rPr>
              <w:t>4</w:t>
            </w:r>
          </w:p>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w:t>
            </w:r>
          </w:p>
          <w:p w:rsidR="008A08B2" w:rsidRPr="008A08B2" w:rsidRDefault="008A08B2" w:rsidP="00987BFF">
            <w:pPr>
              <w:snapToGrid w:val="0"/>
              <w:spacing w:line="280" w:lineRule="exac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媒體與介面設計</w:t>
            </w:r>
          </w:p>
        </w:tc>
        <w:tc>
          <w:tcPr>
            <w:tcW w:w="181"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25"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4-1</w:t>
            </w:r>
            <w:r w:rsidRPr="008A08B2">
              <w:rPr>
                <w:rFonts w:ascii="Times New Roman" w:eastAsia="標楷體" w:hAnsi="Times New Roman" w:cs="Times New Roman"/>
              </w:rPr>
              <w:t>教材的媒體品質優良。</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：教材中媒體的品質優良。</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：教材中媒體的品質大致優良。</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：教材中媒體的品質有待改進。</w:t>
            </w:r>
          </w:p>
          <w:p w:rsidR="008A08B2" w:rsidRPr="008A08B2" w:rsidRDefault="008A08B2" w:rsidP="00987BFF">
            <w:pPr>
              <w:snapToGrid w:val="0"/>
              <w:spacing w:line="240" w:lineRule="atLeast"/>
              <w:jc w:val="both"/>
              <w:rPr>
                <w:rFonts w:ascii="Times New Roman" w:eastAsia="標楷體" w:hAnsi="Times New Roman" w:cs="Times New Roman"/>
                <w:color w:val="000000"/>
              </w:rPr>
            </w:pPr>
            <w:r w:rsidRPr="008A08B2">
              <w:rPr>
                <w:rFonts w:ascii="Times New Roman" w:eastAsia="標楷體" w:hAnsi="Times New Roman" w:cs="Times New Roman"/>
              </w:rPr>
              <w:t>本規定所寫教材的媒體，包括文字、語音、圖像、影訊、動畫等。</w:t>
            </w:r>
          </w:p>
        </w:tc>
        <w:tc>
          <w:tcPr>
            <w:tcW w:w="1763"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809" w:type="pct"/>
          </w:tcPr>
          <w:p w:rsidR="008A08B2" w:rsidRPr="008A08B2" w:rsidRDefault="008A08B2" w:rsidP="00987BFF">
            <w:pPr>
              <w:tabs>
                <w:tab w:val="left" w:pos="-900"/>
              </w:tabs>
              <w:spacing w:line="280" w:lineRule="exact"/>
              <w:ind w:leftChars="50" w:left="662" w:hangingChars="226" w:hanging="542"/>
              <w:rPr>
                <w:rFonts w:ascii="Times New Roman" w:eastAsia="標楷體" w:hAnsi="Times New Roman" w:cs="Times New Roman"/>
                <w:color w:val="000000"/>
              </w:rPr>
            </w:pPr>
          </w:p>
        </w:tc>
        <w:tc>
          <w:tcPr>
            <w:tcW w:w="241"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7"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5"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9" w:type="pct"/>
            <w:vMerge/>
          </w:tcPr>
          <w:p w:rsidR="008A08B2" w:rsidRPr="008A08B2" w:rsidRDefault="008A08B2" w:rsidP="00987BFF">
            <w:pPr>
              <w:spacing w:line="280" w:lineRule="exact"/>
              <w:rPr>
                <w:rFonts w:ascii="Times New Roman" w:eastAsia="標楷體" w:hAnsi="Times New Roman" w:cs="Times New Roman"/>
              </w:rPr>
            </w:pPr>
          </w:p>
        </w:tc>
        <w:tc>
          <w:tcPr>
            <w:tcW w:w="181"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25"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4-2</w:t>
            </w:r>
            <w:r w:rsidRPr="008A08B2">
              <w:rPr>
                <w:rFonts w:ascii="Times New Roman" w:eastAsia="標楷體" w:hAnsi="Times New Roman" w:cs="Times New Roman"/>
              </w:rPr>
              <w:t>教材的媒體能幫助學習者理解內容。</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：三分之二以上的教材單元之媒體能幫助學習者理解教材內容。</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：二分之一以上的教材單元之媒體能幫助學習者理解教材內容。</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：未達二分之一的教材單元之媒體能幫助學習者理解教材內容。</w:t>
            </w:r>
          </w:p>
          <w:p w:rsidR="008A08B2" w:rsidRPr="008A08B2" w:rsidRDefault="008A08B2" w:rsidP="00987BFF">
            <w:pPr>
              <w:snapToGrid w:val="0"/>
              <w:spacing w:line="240" w:lineRule="atLeast"/>
              <w:jc w:val="both"/>
              <w:rPr>
                <w:rFonts w:ascii="Times New Roman" w:eastAsia="標楷體" w:hAnsi="Times New Roman" w:cs="Times New Roman"/>
                <w:color w:val="000000"/>
              </w:rPr>
            </w:pPr>
            <w:r w:rsidRPr="008A08B2">
              <w:rPr>
                <w:rFonts w:ascii="Times New Roman" w:eastAsia="標楷體" w:hAnsi="Times New Roman" w:cs="Times New Roman"/>
              </w:rPr>
              <w:lastRenderedPageBreak/>
              <w:t>本規定所寫教材的媒體能幫助學習者理解內容，指媒體要與教材內容契合，才能幫助學習者理解內容。</w:t>
            </w:r>
          </w:p>
        </w:tc>
        <w:tc>
          <w:tcPr>
            <w:tcW w:w="1763"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809"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241"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7"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5"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9" w:type="pct"/>
            <w:vMerge/>
          </w:tcPr>
          <w:p w:rsidR="008A08B2" w:rsidRPr="008A08B2" w:rsidRDefault="008A08B2" w:rsidP="00987BFF">
            <w:pPr>
              <w:spacing w:line="280" w:lineRule="exact"/>
              <w:rPr>
                <w:rFonts w:ascii="Times New Roman" w:eastAsia="標楷體" w:hAnsi="Times New Roman" w:cs="Times New Roman"/>
              </w:rPr>
            </w:pPr>
          </w:p>
        </w:tc>
        <w:tc>
          <w:tcPr>
            <w:tcW w:w="181"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25"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4-3</w:t>
            </w:r>
            <w:r w:rsidRPr="008A08B2">
              <w:rPr>
                <w:rFonts w:ascii="Times New Roman" w:eastAsia="標楷體" w:hAnsi="Times New Roman" w:cs="Times New Roman"/>
              </w:rPr>
              <w:t>教材的畫面設計適當。</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：教材畫面的外觀、顏色、功能和位置均適當。</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：教材畫面的外觀、顏色、功能和位置大致適當。</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：教材畫面的外觀、顏色、功能和位置待改進或有爭議。</w:t>
            </w:r>
          </w:p>
          <w:p w:rsidR="008A08B2" w:rsidRPr="008A08B2" w:rsidRDefault="008A08B2" w:rsidP="00987BFF">
            <w:pPr>
              <w:snapToGrid w:val="0"/>
              <w:spacing w:line="240" w:lineRule="atLeast"/>
              <w:jc w:val="both"/>
              <w:rPr>
                <w:rFonts w:ascii="Times New Roman" w:eastAsia="標楷體" w:hAnsi="Times New Roman" w:cs="Times New Roman"/>
                <w:color w:val="000000"/>
              </w:rPr>
            </w:pPr>
            <w:r w:rsidRPr="008A08B2">
              <w:rPr>
                <w:rFonts w:ascii="Times New Roman" w:eastAsia="標楷體" w:hAnsi="Times New Roman" w:cs="Times New Roman"/>
              </w:rPr>
              <w:t>本規定所寫畫面設計，指畫面的外觀、顏色、功能和位置的設計。</w:t>
            </w:r>
          </w:p>
        </w:tc>
        <w:tc>
          <w:tcPr>
            <w:tcW w:w="1763"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809"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241"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7"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5"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9" w:type="pct"/>
            <w:vMerge/>
          </w:tcPr>
          <w:p w:rsidR="008A08B2" w:rsidRPr="008A08B2" w:rsidRDefault="008A08B2" w:rsidP="00987BFF">
            <w:pPr>
              <w:spacing w:line="280" w:lineRule="exact"/>
              <w:rPr>
                <w:rFonts w:ascii="Times New Roman" w:eastAsia="標楷體" w:hAnsi="Times New Roman" w:cs="Times New Roman"/>
                <w:color w:val="000000"/>
              </w:rPr>
            </w:pPr>
          </w:p>
        </w:tc>
        <w:tc>
          <w:tcPr>
            <w:tcW w:w="181"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25"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4-4</w:t>
            </w:r>
            <w:r w:rsidRPr="008A08B2">
              <w:rPr>
                <w:rFonts w:ascii="Times New Roman" w:eastAsia="標楷體" w:hAnsi="Times New Roman" w:cs="Times New Roman"/>
              </w:rPr>
              <w:t>教材的介面操作方便且一致。</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：教材中的介面操作設計，使用方便性與一致性均適當。</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：教材中的介面操作設計，使用方便性及一致性大致適當。</w:t>
            </w:r>
          </w:p>
          <w:p w:rsidR="008A08B2" w:rsidRPr="008A08B2" w:rsidRDefault="008A08B2" w:rsidP="00987BFF">
            <w:pPr>
              <w:snapToGrid w:val="0"/>
              <w:spacing w:line="240" w:lineRule="atLeast"/>
              <w:ind w:left="458" w:hangingChars="191" w:hanging="458"/>
              <w:jc w:val="both"/>
              <w:rPr>
                <w:rFonts w:ascii="Times New Roman" w:eastAsia="標楷體" w:hAnsi="Times New Roman" w:cs="Times New Roman"/>
                <w:color w:val="000000"/>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：教材中的介面操作設計，</w:t>
            </w:r>
            <w:r w:rsidRPr="008A08B2">
              <w:rPr>
                <w:rFonts w:ascii="Times New Roman" w:eastAsia="標楷體" w:hAnsi="Times New Roman" w:cs="Times New Roman"/>
              </w:rPr>
              <w:lastRenderedPageBreak/>
              <w:t>使用方便性及一致性有待改進。</w:t>
            </w:r>
          </w:p>
        </w:tc>
        <w:tc>
          <w:tcPr>
            <w:tcW w:w="1763"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809"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241"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7"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5"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9" w:type="pct"/>
            <w:vMerge/>
          </w:tcPr>
          <w:p w:rsidR="008A08B2" w:rsidRPr="008A08B2" w:rsidRDefault="008A08B2" w:rsidP="00987BFF">
            <w:pPr>
              <w:spacing w:line="280" w:lineRule="exact"/>
              <w:rPr>
                <w:rFonts w:ascii="Times New Roman" w:eastAsia="標楷體" w:hAnsi="Times New Roman" w:cs="Times New Roman"/>
                <w:color w:val="000000"/>
              </w:rPr>
            </w:pPr>
          </w:p>
        </w:tc>
        <w:tc>
          <w:tcPr>
            <w:tcW w:w="181"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000000"/>
              </w:rPr>
            </w:pPr>
            <w:r w:rsidRPr="008A08B2">
              <w:rPr>
                <w:rFonts w:ascii="Times New Roman" w:eastAsia="標楷體" w:hAnsi="Times New Roman" w:cs="Times New Roman"/>
                <w:color w:val="000000"/>
              </w:rPr>
              <w:t>必</w:t>
            </w:r>
          </w:p>
        </w:tc>
        <w:tc>
          <w:tcPr>
            <w:tcW w:w="1125"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4-5</w:t>
            </w:r>
            <w:r w:rsidRPr="008A08B2">
              <w:rPr>
                <w:rFonts w:ascii="Times New Roman" w:eastAsia="標楷體" w:hAnsi="Times New Roman" w:cs="Times New Roman"/>
              </w:rPr>
              <w:t>教材的閱讀工具適當。</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：教材的閱讀工具功能與操作均適當。</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：教材的閱讀工具功能與操作大致適當。</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：教材的閱讀工具功能與操作有待改進。</w:t>
            </w:r>
          </w:p>
          <w:p w:rsidR="008A08B2" w:rsidRPr="008A08B2" w:rsidRDefault="008A08B2" w:rsidP="00987BFF">
            <w:pPr>
              <w:snapToGrid w:val="0"/>
              <w:spacing w:line="240" w:lineRule="atLeast"/>
              <w:ind w:left="2"/>
              <w:jc w:val="both"/>
              <w:rPr>
                <w:rFonts w:ascii="Times New Roman" w:eastAsia="標楷體" w:hAnsi="Times New Roman" w:cs="Times New Roman"/>
                <w:color w:val="000000"/>
              </w:rPr>
            </w:pPr>
            <w:r w:rsidRPr="008A08B2">
              <w:rPr>
                <w:rFonts w:ascii="Times New Roman" w:eastAsia="標楷體" w:hAnsi="Times New Roman" w:cs="Times New Roman"/>
              </w:rPr>
              <w:t>本規定所寫閱讀工具，指可播放、呈現教材媒體內容之軟體工具，例如：網頁瀏覽器、客製化的應用軟體。</w:t>
            </w:r>
          </w:p>
        </w:tc>
        <w:tc>
          <w:tcPr>
            <w:tcW w:w="1763"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809"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241"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7"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5" w:type="pct"/>
            <w:tcBorders>
              <w:tr2bl w:val="single" w:sz="4" w:space="0" w:color="auto"/>
            </w:tcBorders>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169" w:type="pct"/>
            <w:vMerge/>
          </w:tcPr>
          <w:p w:rsidR="008A08B2" w:rsidRPr="008A08B2" w:rsidRDefault="008A08B2" w:rsidP="00987BFF">
            <w:pPr>
              <w:spacing w:line="280" w:lineRule="exact"/>
              <w:rPr>
                <w:rFonts w:ascii="Times New Roman" w:eastAsia="標楷體" w:hAnsi="Times New Roman" w:cs="Times New Roman"/>
                <w:color w:val="000000"/>
              </w:rPr>
            </w:pPr>
          </w:p>
        </w:tc>
        <w:tc>
          <w:tcPr>
            <w:tcW w:w="181" w:type="pct"/>
            <w:vAlign w:val="center"/>
          </w:tcPr>
          <w:p w:rsidR="008A08B2" w:rsidRPr="008A08B2" w:rsidRDefault="008A08B2" w:rsidP="00987BFF">
            <w:pPr>
              <w:snapToGrid w:val="0"/>
              <w:spacing w:line="240" w:lineRule="atLeast"/>
              <w:jc w:val="center"/>
              <w:rPr>
                <w:rFonts w:ascii="Times New Roman" w:eastAsia="標楷體" w:hAnsi="Times New Roman" w:cs="Times New Roman"/>
                <w:color w:val="FF0000"/>
              </w:rPr>
            </w:pPr>
            <w:r w:rsidRPr="008A08B2">
              <w:rPr>
                <w:rFonts w:ascii="Times New Roman" w:eastAsia="標楷體" w:hAnsi="Times New Roman" w:cs="Times New Roman"/>
                <w:color w:val="000000"/>
              </w:rPr>
              <w:t>選</w:t>
            </w:r>
          </w:p>
        </w:tc>
        <w:tc>
          <w:tcPr>
            <w:tcW w:w="1125" w:type="pct"/>
          </w:tcPr>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4-6</w:t>
            </w:r>
            <w:r w:rsidRPr="008A08B2">
              <w:rPr>
                <w:rFonts w:ascii="Times New Roman" w:eastAsia="標楷體" w:hAnsi="Times New Roman" w:cs="Times New Roman"/>
              </w:rPr>
              <w:t>教材提供友善下載的功能。</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A+</w:t>
            </w:r>
            <w:r w:rsidRPr="008A08B2">
              <w:rPr>
                <w:rFonts w:ascii="Times New Roman" w:eastAsia="標楷體" w:hAnsi="Times New Roman" w:cs="Times New Roman"/>
              </w:rPr>
              <w:t>：三分之二以上的教材單元提供友善下載的功能。</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A </w:t>
            </w:r>
            <w:r w:rsidRPr="008A08B2">
              <w:rPr>
                <w:rFonts w:ascii="Times New Roman" w:eastAsia="標楷體" w:hAnsi="Times New Roman" w:cs="Times New Roman"/>
              </w:rPr>
              <w:t>：二分之一以上的教材單元提供友善下載的功能。</w:t>
            </w:r>
          </w:p>
          <w:p w:rsidR="008A08B2" w:rsidRPr="008A08B2" w:rsidRDefault="008A08B2" w:rsidP="00987BFF">
            <w:pPr>
              <w:ind w:left="458" w:hangingChars="191" w:hanging="458"/>
              <w:jc w:val="both"/>
              <w:rPr>
                <w:rFonts w:ascii="Times New Roman" w:eastAsia="標楷體" w:hAnsi="Times New Roman" w:cs="Times New Roman"/>
              </w:rPr>
            </w:pPr>
            <w:r w:rsidRPr="008A08B2">
              <w:rPr>
                <w:rFonts w:ascii="Times New Roman" w:eastAsia="標楷體" w:hAnsi="Times New Roman" w:cs="Times New Roman"/>
              </w:rPr>
              <w:t xml:space="preserve">B </w:t>
            </w:r>
            <w:r w:rsidRPr="008A08B2">
              <w:rPr>
                <w:rFonts w:ascii="Times New Roman" w:eastAsia="標楷體" w:hAnsi="Times New Roman" w:cs="Times New Roman"/>
              </w:rPr>
              <w:t>：未達二分之一的教材單元提供友善下載的功能。</w:t>
            </w:r>
          </w:p>
          <w:p w:rsidR="008A08B2" w:rsidRPr="008A08B2" w:rsidRDefault="008A08B2" w:rsidP="00987BFF">
            <w:pPr>
              <w:snapToGrid w:val="0"/>
              <w:spacing w:line="240" w:lineRule="atLeast"/>
              <w:jc w:val="both"/>
              <w:rPr>
                <w:rFonts w:ascii="Times New Roman" w:eastAsia="標楷體" w:hAnsi="Times New Roman" w:cs="Times New Roman"/>
                <w:color w:val="000000"/>
              </w:rPr>
            </w:pPr>
            <w:r w:rsidRPr="008A08B2">
              <w:rPr>
                <w:rFonts w:ascii="Times New Roman" w:eastAsia="標楷體" w:hAnsi="Times New Roman" w:cs="Times New Roman"/>
              </w:rPr>
              <w:t>本規定所寫友善下載，指為方便使用者離線閱讀教材，而將這些內容以簡易或行動的形式去除不必要資料，重新安排</w:t>
            </w:r>
            <w:r w:rsidRPr="008A08B2">
              <w:rPr>
                <w:rFonts w:ascii="Times New Roman" w:eastAsia="標楷體" w:hAnsi="Times New Roman" w:cs="Times New Roman"/>
              </w:rPr>
              <w:lastRenderedPageBreak/>
              <w:t>為一適當格式之下載方式。</w:t>
            </w:r>
          </w:p>
        </w:tc>
        <w:tc>
          <w:tcPr>
            <w:tcW w:w="1763"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809" w:type="pct"/>
          </w:tcPr>
          <w:p w:rsidR="008A08B2" w:rsidRPr="008A08B2" w:rsidRDefault="008A08B2" w:rsidP="00987BFF">
            <w:pPr>
              <w:spacing w:line="280" w:lineRule="exact"/>
              <w:ind w:leftChars="50" w:left="662" w:hangingChars="226" w:hanging="542"/>
              <w:rPr>
                <w:rFonts w:ascii="Times New Roman" w:eastAsia="標楷體" w:hAnsi="Times New Roman" w:cs="Times New Roman"/>
                <w:color w:val="000000"/>
              </w:rPr>
            </w:pPr>
          </w:p>
        </w:tc>
        <w:tc>
          <w:tcPr>
            <w:tcW w:w="241"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7"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5"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20"/>
        </w:trPr>
        <w:tc>
          <w:tcPr>
            <w:tcW w:w="4047" w:type="pct"/>
            <w:gridSpan w:val="5"/>
          </w:tcPr>
          <w:p w:rsidR="008A08B2" w:rsidRPr="008A08B2" w:rsidRDefault="008A08B2" w:rsidP="00987BFF">
            <w:pPr>
              <w:spacing w:line="280" w:lineRule="exact"/>
              <w:ind w:leftChars="50" w:left="662" w:hangingChars="226" w:hanging="542"/>
              <w:jc w:val="both"/>
              <w:rPr>
                <w:rFonts w:ascii="Times New Roman" w:eastAsia="標楷體" w:hAnsi="Times New Roman" w:cs="Times New Roman"/>
                <w:color w:val="000000"/>
              </w:rPr>
            </w:pPr>
            <w:r w:rsidRPr="008A08B2">
              <w:rPr>
                <w:rFonts w:ascii="Times New Roman" w:eastAsia="標楷體" w:hAnsi="Times New Roman" w:cs="Times New Roman"/>
              </w:rPr>
              <w:lastRenderedPageBreak/>
              <w:t>自評結果合計</w:t>
            </w:r>
            <w:r w:rsidRPr="008A08B2">
              <w:rPr>
                <w:rFonts w:ascii="Times New Roman" w:eastAsia="標楷體" w:hAnsi="Times New Roman" w:cs="Times New Roman"/>
              </w:rPr>
              <w:t>(</w:t>
            </w:r>
            <w:r w:rsidRPr="008A08B2">
              <w:rPr>
                <w:rFonts w:ascii="Times New Roman" w:eastAsia="標楷體" w:hAnsi="Times New Roman" w:cs="Times New Roman"/>
              </w:rPr>
              <w:t>請填各自評分類合計個數</w:t>
            </w:r>
            <w:r w:rsidRPr="008A08B2">
              <w:rPr>
                <w:rFonts w:ascii="Times New Roman" w:eastAsia="標楷體" w:hAnsi="Times New Roman" w:cs="Times New Roman"/>
              </w:rPr>
              <w:t>)</w:t>
            </w:r>
          </w:p>
        </w:tc>
        <w:tc>
          <w:tcPr>
            <w:tcW w:w="241"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0"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27"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c>
          <w:tcPr>
            <w:tcW w:w="245" w:type="pct"/>
          </w:tcPr>
          <w:p w:rsidR="008A08B2" w:rsidRPr="008A08B2" w:rsidRDefault="008A08B2" w:rsidP="00987BFF">
            <w:pPr>
              <w:spacing w:line="280" w:lineRule="exact"/>
              <w:ind w:leftChars="50" w:left="662" w:hangingChars="226" w:hanging="542"/>
              <w:jc w:val="center"/>
              <w:rPr>
                <w:rFonts w:ascii="Times New Roman" w:eastAsia="標楷體" w:hAnsi="Times New Roman" w:cs="Times New Roman"/>
                <w:color w:val="000000"/>
              </w:rPr>
            </w:pPr>
          </w:p>
        </w:tc>
      </w:tr>
      <w:tr w:rsidR="008A08B2" w:rsidRPr="008A08B2" w:rsidTr="00987BFF">
        <w:trPr>
          <w:trHeight w:val="397"/>
        </w:trPr>
        <w:tc>
          <w:tcPr>
            <w:tcW w:w="5000" w:type="pct"/>
            <w:gridSpan w:val="9"/>
            <w:shd w:val="clear" w:color="auto" w:fill="D9D9D9"/>
            <w:vAlign w:val="center"/>
          </w:tcPr>
          <w:p w:rsidR="008A08B2" w:rsidRPr="008A08B2" w:rsidRDefault="008A08B2" w:rsidP="00987BFF">
            <w:pPr>
              <w:spacing w:line="280" w:lineRule="exact"/>
              <w:jc w:val="both"/>
              <w:rPr>
                <w:rFonts w:ascii="Times New Roman" w:eastAsia="標楷體" w:hAnsi="Times New Roman" w:cs="Times New Roman"/>
                <w:color w:val="000000"/>
              </w:rPr>
            </w:pPr>
            <w:r w:rsidRPr="008A08B2">
              <w:rPr>
                <w:rFonts w:ascii="Times New Roman" w:eastAsia="標楷體" w:hAnsi="Times New Roman" w:cs="Times New Roman"/>
                <w:b/>
                <w:sz w:val="28"/>
                <w:szCs w:val="28"/>
              </w:rPr>
              <w:t>自評陳述</w:t>
            </w:r>
            <w:r w:rsidRPr="008A08B2">
              <w:rPr>
                <w:rFonts w:ascii="Times New Roman" w:eastAsia="標楷體" w:hAnsi="Times New Roman" w:cs="Times New Roman"/>
              </w:rPr>
              <w:t>（請就本自評表未列但有助審查委員審查之項目做說明）</w:t>
            </w:r>
          </w:p>
        </w:tc>
      </w:tr>
      <w:tr w:rsidR="008A08B2" w:rsidRPr="008A08B2" w:rsidTr="00987BFF">
        <w:trPr>
          <w:trHeight w:val="20"/>
        </w:trPr>
        <w:tc>
          <w:tcPr>
            <w:tcW w:w="5000" w:type="pct"/>
            <w:gridSpan w:val="9"/>
            <w:vAlign w:val="center"/>
          </w:tcPr>
          <w:p w:rsidR="008A08B2" w:rsidRPr="008A08B2" w:rsidRDefault="008A08B2" w:rsidP="00987BFF">
            <w:pPr>
              <w:spacing w:line="280" w:lineRule="exact"/>
              <w:jc w:val="both"/>
              <w:rPr>
                <w:rFonts w:ascii="Times New Roman" w:eastAsia="標楷體" w:hAnsi="Times New Roman" w:cs="Times New Roman"/>
                <w:b/>
                <w:sz w:val="28"/>
                <w:szCs w:val="28"/>
              </w:rPr>
            </w:pPr>
          </w:p>
          <w:p w:rsidR="008A08B2" w:rsidRPr="008A08B2" w:rsidRDefault="008A08B2" w:rsidP="00987BFF">
            <w:pPr>
              <w:spacing w:line="280" w:lineRule="exact"/>
              <w:jc w:val="both"/>
              <w:rPr>
                <w:rFonts w:ascii="Times New Roman" w:eastAsia="標楷體" w:hAnsi="Times New Roman" w:cs="Times New Roman"/>
                <w:b/>
                <w:sz w:val="28"/>
                <w:szCs w:val="28"/>
              </w:rPr>
            </w:pPr>
          </w:p>
        </w:tc>
      </w:tr>
    </w:tbl>
    <w:p w:rsidR="008A08B2" w:rsidRPr="008A08B2" w:rsidRDefault="008A08B2" w:rsidP="008A08B2">
      <w:pPr>
        <w:jc w:val="center"/>
        <w:rPr>
          <w:rFonts w:ascii="Times New Roman" w:eastAsia="標楷體" w:hAnsi="Times New Roman" w:cs="Times New Roman"/>
          <w:b/>
          <w:sz w:val="40"/>
          <w:szCs w:val="40"/>
        </w:rPr>
      </w:pPr>
      <w:r w:rsidRPr="008A08B2">
        <w:rPr>
          <w:rFonts w:ascii="Times New Roman" w:eastAsia="標楷體" w:hAnsi="Times New Roman" w:cs="Times New Roman"/>
          <w:b/>
          <w:sz w:val="32"/>
          <w:szCs w:val="32"/>
        </w:rPr>
        <w:br w:type="page"/>
      </w:r>
      <w:r w:rsidRPr="008A08B2">
        <w:rPr>
          <w:rFonts w:ascii="Times New Roman" w:eastAsia="標楷體" w:hAnsi="Times New Roman" w:cs="Times New Roman"/>
          <w:b/>
          <w:sz w:val="40"/>
          <w:szCs w:val="40"/>
        </w:rPr>
        <w:lastRenderedPageBreak/>
        <w:t>自評摘要</w:t>
      </w:r>
      <w:r w:rsidRPr="008A08B2">
        <w:rPr>
          <w:rFonts w:ascii="Times New Roman" w:eastAsia="標楷體" w:hAnsi="Times New Roman" w:cs="Times New Roman"/>
          <w:b/>
          <w:sz w:val="40"/>
          <w:szCs w:val="40"/>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4640"/>
        <w:gridCol w:w="5468"/>
      </w:tblGrid>
      <w:tr w:rsidR="008A08B2" w:rsidRPr="008A08B2" w:rsidTr="00987BFF">
        <w:trPr>
          <w:trHeight w:val="479"/>
          <w:jc w:val="center"/>
        </w:trPr>
        <w:tc>
          <w:tcPr>
            <w:tcW w:w="1582" w:type="pct"/>
            <w:tcBorders>
              <w:top w:val="double" w:sz="4" w:space="0" w:color="auto"/>
              <w:left w:val="double" w:sz="4" w:space="0" w:color="auto"/>
              <w:bottom w:val="single" w:sz="4" w:space="0" w:color="auto"/>
              <w:right w:val="single" w:sz="4" w:space="0" w:color="auto"/>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檢核規範</w:t>
            </w:r>
          </w:p>
        </w:tc>
        <w:tc>
          <w:tcPr>
            <w:tcW w:w="1569" w:type="pct"/>
            <w:tcBorders>
              <w:top w:val="double" w:sz="4" w:space="0" w:color="auto"/>
              <w:left w:val="single" w:sz="4" w:space="0" w:color="auto"/>
              <w:bottom w:val="single" w:sz="4" w:space="0" w:color="auto"/>
              <w:right w:val="double" w:sz="4" w:space="0" w:color="FF0000"/>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申請認證必要條件確認</w:t>
            </w:r>
          </w:p>
        </w:tc>
        <w:tc>
          <w:tcPr>
            <w:tcW w:w="1848" w:type="pct"/>
            <w:tcBorders>
              <w:top w:val="double" w:sz="4" w:space="0" w:color="FF0000"/>
              <w:left w:val="double" w:sz="4" w:space="0" w:color="FF0000"/>
              <w:bottom w:val="single" w:sz="4" w:space="0" w:color="auto"/>
              <w:right w:val="double" w:sz="4" w:space="0" w:color="FF0000"/>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收件承辦人確認</w:t>
            </w:r>
          </w:p>
        </w:tc>
      </w:tr>
      <w:tr w:rsidR="008A08B2" w:rsidRPr="008A08B2" w:rsidTr="00987BFF">
        <w:trPr>
          <w:trHeight w:val="479"/>
          <w:jc w:val="center"/>
        </w:trPr>
        <w:tc>
          <w:tcPr>
            <w:tcW w:w="1582" w:type="pct"/>
            <w:tcBorders>
              <w:top w:val="single" w:sz="4" w:space="0" w:color="auto"/>
              <w:left w:val="double" w:sz="4" w:space="0" w:color="auto"/>
              <w:bottom w:val="single" w:sz="4" w:space="0" w:color="auto"/>
              <w:right w:val="single" w:sz="4" w:space="0" w:color="auto"/>
            </w:tcBorders>
          </w:tcPr>
          <w:p w:rsidR="008A08B2" w:rsidRPr="008A08B2" w:rsidRDefault="008A08B2" w:rsidP="00987BFF">
            <w:pP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規範</w:t>
            </w:r>
            <w:r w:rsidRPr="008A08B2">
              <w:rPr>
                <w:rFonts w:ascii="Times New Roman" w:eastAsia="標楷體" w:hAnsi="Times New Roman" w:cs="Times New Roman"/>
                <w:b/>
                <w:sz w:val="28"/>
                <w:szCs w:val="28"/>
              </w:rPr>
              <w:t>1</w:t>
            </w:r>
            <w:r w:rsidRPr="008A08B2">
              <w:rPr>
                <w:rFonts w:ascii="Times New Roman" w:eastAsia="標楷體" w:hAnsi="Times New Roman" w:cs="Times New Roman"/>
                <w:b/>
                <w:sz w:val="28"/>
                <w:szCs w:val="28"/>
              </w:rPr>
              <w:t>：教材內容與架構</w:t>
            </w:r>
          </w:p>
        </w:tc>
        <w:tc>
          <w:tcPr>
            <w:tcW w:w="1569" w:type="pct"/>
            <w:tcBorders>
              <w:top w:val="single" w:sz="4" w:space="0" w:color="auto"/>
              <w:left w:val="single" w:sz="4" w:space="0" w:color="auto"/>
              <w:bottom w:val="single" w:sz="4" w:space="0" w:color="auto"/>
              <w:right w:val="double" w:sz="4" w:space="0" w:color="FF0000"/>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 8</w:t>
            </w:r>
            <w:r w:rsidRPr="008A08B2">
              <w:rPr>
                <w:rFonts w:ascii="Times New Roman" w:eastAsia="標楷體" w:hAnsi="Times New Roman" w:cs="Times New Roman"/>
                <w:b/>
                <w:sz w:val="28"/>
                <w:szCs w:val="28"/>
                <w:shd w:val="pct15" w:color="auto" w:fill="FFFFFF"/>
              </w:rPr>
              <w:t>項必備檢核重點皆已具備</w:t>
            </w:r>
          </w:p>
        </w:tc>
        <w:tc>
          <w:tcPr>
            <w:tcW w:w="1848" w:type="pct"/>
            <w:tcBorders>
              <w:top w:val="single" w:sz="4" w:space="0" w:color="auto"/>
              <w:left w:val="double" w:sz="4" w:space="0" w:color="FF0000"/>
              <w:bottom w:val="single" w:sz="4" w:space="0" w:color="auto"/>
              <w:right w:val="double" w:sz="4" w:space="0" w:color="FF0000"/>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w:t>
            </w:r>
            <w:r w:rsidRPr="008A08B2">
              <w:rPr>
                <w:rFonts w:ascii="Times New Roman" w:eastAsia="標楷體" w:hAnsi="Times New Roman" w:cs="Times New Roman"/>
                <w:b/>
                <w:sz w:val="28"/>
                <w:szCs w:val="28"/>
              </w:rPr>
              <w:t>已具備</w:t>
            </w:r>
            <w:r w:rsidRPr="008A08B2">
              <w:rPr>
                <w:rFonts w:ascii="Times New Roman" w:eastAsia="標楷體" w:hAnsi="Times New Roman" w:cs="Times New Roman"/>
                <w:b/>
                <w:sz w:val="28"/>
                <w:szCs w:val="28"/>
              </w:rPr>
              <w:t xml:space="preserve">   □</w:t>
            </w:r>
            <w:r w:rsidRPr="008A08B2">
              <w:rPr>
                <w:rFonts w:ascii="Times New Roman" w:eastAsia="標楷體" w:hAnsi="Times New Roman" w:cs="Times New Roman"/>
                <w:b/>
                <w:sz w:val="28"/>
                <w:szCs w:val="28"/>
              </w:rPr>
              <w:t>缺件退回</w:t>
            </w:r>
          </w:p>
        </w:tc>
      </w:tr>
      <w:tr w:rsidR="008A08B2" w:rsidRPr="008A08B2" w:rsidTr="00987BFF">
        <w:trPr>
          <w:trHeight w:val="479"/>
          <w:jc w:val="center"/>
        </w:trPr>
        <w:tc>
          <w:tcPr>
            <w:tcW w:w="1582" w:type="pct"/>
            <w:tcBorders>
              <w:top w:val="single" w:sz="4" w:space="0" w:color="auto"/>
              <w:left w:val="double" w:sz="4" w:space="0" w:color="auto"/>
              <w:bottom w:val="single" w:sz="4" w:space="0" w:color="auto"/>
              <w:right w:val="single" w:sz="4" w:space="0" w:color="auto"/>
            </w:tcBorders>
          </w:tcPr>
          <w:p w:rsidR="008A08B2" w:rsidRPr="008A08B2" w:rsidRDefault="008A08B2" w:rsidP="00987BFF">
            <w:pP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規範</w:t>
            </w:r>
            <w:r w:rsidRPr="008A08B2">
              <w:rPr>
                <w:rFonts w:ascii="Times New Roman" w:eastAsia="標楷體" w:hAnsi="Times New Roman" w:cs="Times New Roman"/>
                <w:b/>
                <w:sz w:val="28"/>
                <w:szCs w:val="28"/>
              </w:rPr>
              <w:t>2</w:t>
            </w:r>
            <w:r w:rsidRPr="008A08B2">
              <w:rPr>
                <w:rFonts w:ascii="Times New Roman" w:eastAsia="標楷體" w:hAnsi="Times New Roman" w:cs="Times New Roman"/>
                <w:b/>
                <w:sz w:val="28"/>
                <w:szCs w:val="28"/>
              </w:rPr>
              <w:t>：教材設計</w:t>
            </w:r>
          </w:p>
        </w:tc>
        <w:tc>
          <w:tcPr>
            <w:tcW w:w="1569" w:type="pct"/>
            <w:tcBorders>
              <w:top w:val="single" w:sz="4" w:space="0" w:color="auto"/>
              <w:left w:val="single" w:sz="4" w:space="0" w:color="auto"/>
              <w:bottom w:val="single" w:sz="4" w:space="0" w:color="auto"/>
              <w:right w:val="double" w:sz="4" w:space="0" w:color="FF0000"/>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 6</w:t>
            </w:r>
            <w:r w:rsidRPr="008A08B2">
              <w:rPr>
                <w:rFonts w:ascii="Times New Roman" w:eastAsia="標楷體" w:hAnsi="Times New Roman" w:cs="Times New Roman"/>
                <w:b/>
                <w:sz w:val="28"/>
                <w:szCs w:val="28"/>
                <w:shd w:val="pct15" w:color="auto" w:fill="FFFFFF"/>
              </w:rPr>
              <w:t>項必備檢核重點皆已具備</w:t>
            </w:r>
          </w:p>
        </w:tc>
        <w:tc>
          <w:tcPr>
            <w:tcW w:w="1848" w:type="pct"/>
            <w:tcBorders>
              <w:top w:val="single" w:sz="4" w:space="0" w:color="auto"/>
              <w:left w:val="double" w:sz="4" w:space="0" w:color="FF0000"/>
              <w:bottom w:val="single" w:sz="4" w:space="0" w:color="auto"/>
              <w:right w:val="double" w:sz="4" w:space="0" w:color="FF0000"/>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w:t>
            </w:r>
            <w:r w:rsidRPr="008A08B2">
              <w:rPr>
                <w:rFonts w:ascii="Times New Roman" w:eastAsia="標楷體" w:hAnsi="Times New Roman" w:cs="Times New Roman"/>
                <w:b/>
                <w:sz w:val="28"/>
                <w:szCs w:val="28"/>
              </w:rPr>
              <w:t>已具備</w:t>
            </w:r>
            <w:r w:rsidRPr="008A08B2">
              <w:rPr>
                <w:rFonts w:ascii="Times New Roman" w:eastAsia="標楷體" w:hAnsi="Times New Roman" w:cs="Times New Roman"/>
                <w:b/>
                <w:sz w:val="28"/>
                <w:szCs w:val="28"/>
              </w:rPr>
              <w:t xml:space="preserve">   □</w:t>
            </w:r>
            <w:r w:rsidRPr="008A08B2">
              <w:rPr>
                <w:rFonts w:ascii="Times New Roman" w:eastAsia="標楷體" w:hAnsi="Times New Roman" w:cs="Times New Roman"/>
                <w:b/>
                <w:sz w:val="28"/>
                <w:szCs w:val="28"/>
              </w:rPr>
              <w:t>缺件退回</w:t>
            </w:r>
          </w:p>
        </w:tc>
      </w:tr>
      <w:tr w:rsidR="008A08B2" w:rsidRPr="008A08B2" w:rsidTr="00987BFF">
        <w:trPr>
          <w:trHeight w:val="479"/>
          <w:jc w:val="center"/>
        </w:trPr>
        <w:tc>
          <w:tcPr>
            <w:tcW w:w="1582" w:type="pct"/>
            <w:tcBorders>
              <w:top w:val="single" w:sz="4" w:space="0" w:color="auto"/>
              <w:left w:val="double" w:sz="4" w:space="0" w:color="auto"/>
              <w:bottom w:val="single" w:sz="4" w:space="0" w:color="auto"/>
              <w:right w:val="single" w:sz="4" w:space="0" w:color="auto"/>
            </w:tcBorders>
          </w:tcPr>
          <w:p w:rsidR="008A08B2" w:rsidRPr="008A08B2" w:rsidRDefault="008A08B2" w:rsidP="00987BFF">
            <w:pP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規範</w:t>
            </w:r>
            <w:r w:rsidRPr="008A08B2">
              <w:rPr>
                <w:rFonts w:ascii="Times New Roman" w:eastAsia="標楷體" w:hAnsi="Times New Roman" w:cs="Times New Roman"/>
                <w:b/>
                <w:sz w:val="28"/>
                <w:szCs w:val="28"/>
              </w:rPr>
              <w:t>3</w:t>
            </w:r>
            <w:r w:rsidRPr="008A08B2">
              <w:rPr>
                <w:rFonts w:ascii="Times New Roman" w:eastAsia="標楷體" w:hAnsi="Times New Roman" w:cs="Times New Roman"/>
                <w:b/>
                <w:sz w:val="28"/>
                <w:szCs w:val="28"/>
              </w:rPr>
              <w:t>：輔助設計</w:t>
            </w:r>
          </w:p>
        </w:tc>
        <w:tc>
          <w:tcPr>
            <w:tcW w:w="1569" w:type="pct"/>
            <w:tcBorders>
              <w:top w:val="single" w:sz="4" w:space="0" w:color="auto"/>
              <w:left w:val="single" w:sz="4" w:space="0" w:color="auto"/>
              <w:bottom w:val="single" w:sz="4" w:space="0" w:color="auto"/>
              <w:right w:val="double" w:sz="4" w:space="0" w:color="FF0000"/>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 1</w:t>
            </w:r>
            <w:r w:rsidRPr="008A08B2">
              <w:rPr>
                <w:rFonts w:ascii="Times New Roman" w:eastAsia="標楷體" w:hAnsi="Times New Roman" w:cs="Times New Roman"/>
                <w:b/>
                <w:sz w:val="28"/>
                <w:szCs w:val="28"/>
                <w:shd w:val="pct15" w:color="auto" w:fill="FFFFFF"/>
              </w:rPr>
              <w:t>項必備檢核重點皆已具備</w:t>
            </w:r>
          </w:p>
        </w:tc>
        <w:tc>
          <w:tcPr>
            <w:tcW w:w="1848" w:type="pct"/>
            <w:tcBorders>
              <w:top w:val="single" w:sz="4" w:space="0" w:color="auto"/>
              <w:left w:val="double" w:sz="4" w:space="0" w:color="FF0000"/>
              <w:bottom w:val="single" w:sz="4" w:space="0" w:color="auto"/>
              <w:right w:val="double" w:sz="4" w:space="0" w:color="FF0000"/>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w:t>
            </w:r>
            <w:r w:rsidRPr="008A08B2">
              <w:rPr>
                <w:rFonts w:ascii="Times New Roman" w:eastAsia="標楷體" w:hAnsi="Times New Roman" w:cs="Times New Roman"/>
                <w:b/>
                <w:sz w:val="28"/>
                <w:szCs w:val="28"/>
              </w:rPr>
              <w:t>已具備</w:t>
            </w:r>
            <w:r w:rsidRPr="008A08B2">
              <w:rPr>
                <w:rFonts w:ascii="Times New Roman" w:eastAsia="標楷體" w:hAnsi="Times New Roman" w:cs="Times New Roman"/>
                <w:b/>
                <w:sz w:val="28"/>
                <w:szCs w:val="28"/>
              </w:rPr>
              <w:t xml:space="preserve">   □</w:t>
            </w:r>
            <w:r w:rsidRPr="008A08B2">
              <w:rPr>
                <w:rFonts w:ascii="Times New Roman" w:eastAsia="標楷體" w:hAnsi="Times New Roman" w:cs="Times New Roman"/>
                <w:b/>
                <w:sz w:val="28"/>
                <w:szCs w:val="28"/>
              </w:rPr>
              <w:t>缺件退回</w:t>
            </w:r>
          </w:p>
        </w:tc>
      </w:tr>
      <w:tr w:rsidR="008A08B2" w:rsidRPr="008A08B2" w:rsidTr="00987BFF">
        <w:trPr>
          <w:trHeight w:val="479"/>
          <w:jc w:val="center"/>
        </w:trPr>
        <w:tc>
          <w:tcPr>
            <w:tcW w:w="1582" w:type="pct"/>
            <w:tcBorders>
              <w:top w:val="single" w:sz="4" w:space="0" w:color="auto"/>
              <w:left w:val="double" w:sz="4" w:space="0" w:color="auto"/>
              <w:bottom w:val="single" w:sz="4" w:space="0" w:color="auto"/>
              <w:right w:val="single" w:sz="4" w:space="0" w:color="auto"/>
            </w:tcBorders>
          </w:tcPr>
          <w:p w:rsidR="008A08B2" w:rsidRPr="008A08B2" w:rsidRDefault="008A08B2" w:rsidP="00987BFF">
            <w:pP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規範</w:t>
            </w:r>
            <w:r w:rsidRPr="008A08B2">
              <w:rPr>
                <w:rFonts w:ascii="Times New Roman" w:eastAsia="標楷體" w:hAnsi="Times New Roman" w:cs="Times New Roman"/>
                <w:b/>
                <w:sz w:val="28"/>
                <w:szCs w:val="28"/>
              </w:rPr>
              <w:t>4</w:t>
            </w:r>
            <w:r w:rsidRPr="008A08B2">
              <w:rPr>
                <w:rFonts w:ascii="Times New Roman" w:eastAsia="標楷體" w:hAnsi="Times New Roman" w:cs="Times New Roman"/>
                <w:b/>
                <w:sz w:val="28"/>
                <w:szCs w:val="28"/>
              </w:rPr>
              <w:t>：媒體與介面設計</w:t>
            </w:r>
          </w:p>
        </w:tc>
        <w:tc>
          <w:tcPr>
            <w:tcW w:w="1569" w:type="pct"/>
            <w:tcBorders>
              <w:top w:val="single" w:sz="4" w:space="0" w:color="auto"/>
              <w:left w:val="single" w:sz="4" w:space="0" w:color="auto"/>
              <w:bottom w:val="single" w:sz="4" w:space="0" w:color="auto"/>
              <w:right w:val="double" w:sz="4" w:space="0" w:color="FF0000"/>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 5</w:t>
            </w:r>
            <w:r w:rsidRPr="008A08B2">
              <w:rPr>
                <w:rFonts w:ascii="Times New Roman" w:eastAsia="標楷體" w:hAnsi="Times New Roman" w:cs="Times New Roman"/>
                <w:b/>
                <w:sz w:val="28"/>
                <w:szCs w:val="28"/>
                <w:shd w:val="pct15" w:color="auto" w:fill="FFFFFF"/>
              </w:rPr>
              <w:t>項必備檢核重點皆已具備</w:t>
            </w:r>
          </w:p>
        </w:tc>
        <w:tc>
          <w:tcPr>
            <w:tcW w:w="1848" w:type="pct"/>
            <w:tcBorders>
              <w:top w:val="single" w:sz="4" w:space="0" w:color="auto"/>
              <w:left w:val="double" w:sz="4" w:space="0" w:color="FF0000"/>
              <w:bottom w:val="double" w:sz="4" w:space="0" w:color="FF0000"/>
              <w:right w:val="double" w:sz="4" w:space="0" w:color="FF0000"/>
            </w:tcBorders>
          </w:tcPr>
          <w:p w:rsidR="008A08B2" w:rsidRPr="008A08B2" w:rsidRDefault="008A08B2" w:rsidP="00987BFF">
            <w:pPr>
              <w:jc w:val="center"/>
              <w:rPr>
                <w:rFonts w:ascii="Times New Roman" w:eastAsia="標楷體" w:hAnsi="Times New Roman" w:cs="Times New Roman"/>
                <w:b/>
                <w:sz w:val="28"/>
                <w:szCs w:val="28"/>
              </w:rPr>
            </w:pPr>
            <w:r w:rsidRPr="008A08B2">
              <w:rPr>
                <w:rFonts w:ascii="Times New Roman" w:eastAsia="標楷體" w:hAnsi="Times New Roman" w:cs="Times New Roman"/>
                <w:b/>
                <w:sz w:val="28"/>
                <w:szCs w:val="28"/>
              </w:rPr>
              <w:t>□</w:t>
            </w:r>
            <w:r w:rsidRPr="008A08B2">
              <w:rPr>
                <w:rFonts w:ascii="Times New Roman" w:eastAsia="標楷體" w:hAnsi="Times New Roman" w:cs="Times New Roman"/>
                <w:b/>
                <w:sz w:val="28"/>
                <w:szCs w:val="28"/>
              </w:rPr>
              <w:t>已具備</w:t>
            </w:r>
            <w:r w:rsidRPr="008A08B2">
              <w:rPr>
                <w:rFonts w:ascii="Times New Roman" w:eastAsia="標楷體" w:hAnsi="Times New Roman" w:cs="Times New Roman"/>
                <w:b/>
                <w:sz w:val="28"/>
                <w:szCs w:val="28"/>
              </w:rPr>
              <w:t xml:space="preserve">   □</w:t>
            </w:r>
            <w:r w:rsidRPr="008A08B2">
              <w:rPr>
                <w:rFonts w:ascii="Times New Roman" w:eastAsia="標楷體" w:hAnsi="Times New Roman" w:cs="Times New Roman"/>
                <w:b/>
                <w:sz w:val="28"/>
                <w:szCs w:val="28"/>
              </w:rPr>
              <w:t>缺件退回</w:t>
            </w:r>
          </w:p>
        </w:tc>
      </w:tr>
      <w:tr w:rsidR="008A08B2" w:rsidRPr="008A08B2" w:rsidTr="00987BFF">
        <w:trPr>
          <w:trHeight w:val="1957"/>
          <w:jc w:val="center"/>
        </w:trPr>
        <w:tc>
          <w:tcPr>
            <w:tcW w:w="5000" w:type="pct"/>
            <w:gridSpan w:val="3"/>
            <w:tcBorders>
              <w:bottom w:val="double" w:sz="4" w:space="0" w:color="auto"/>
            </w:tcBorders>
          </w:tcPr>
          <w:p w:rsidR="008A08B2" w:rsidRPr="008A08B2" w:rsidRDefault="008A08B2" w:rsidP="00987BFF">
            <w:pPr>
              <w:adjustRightInd w:val="0"/>
              <w:snapToGrid w:val="0"/>
              <w:spacing w:beforeLines="50" w:before="180"/>
              <w:ind w:rightChars="-409" w:right="-982" w:firstLineChars="700" w:firstLine="1401"/>
              <w:rPr>
                <w:rFonts w:ascii="Times New Roman" w:eastAsia="標楷體" w:hAnsi="Times New Roman" w:cs="Times New Roman"/>
                <w:b/>
                <w:sz w:val="20"/>
                <w:szCs w:val="20"/>
              </w:rPr>
            </w:pPr>
          </w:p>
          <w:p w:rsidR="008A08B2" w:rsidRPr="008A08B2" w:rsidRDefault="008A08B2" w:rsidP="00987BFF">
            <w:pPr>
              <w:adjustRightInd w:val="0"/>
              <w:snapToGrid w:val="0"/>
              <w:spacing w:beforeLines="50" w:before="180" w:afterLines="50" w:after="180"/>
              <w:ind w:rightChars="-409" w:right="-982" w:firstLineChars="300" w:firstLine="961"/>
              <w:rPr>
                <w:rFonts w:ascii="Times New Roman" w:eastAsia="標楷體" w:hAnsi="Times New Roman" w:cs="Times New Roman"/>
                <w:b/>
                <w:sz w:val="32"/>
                <w:szCs w:val="32"/>
              </w:rPr>
            </w:pPr>
            <w:r w:rsidRPr="008A08B2">
              <w:rPr>
                <w:rFonts w:ascii="Times New Roman" w:eastAsia="標楷體" w:hAnsi="Times New Roman" w:cs="Times New Roman"/>
                <w:b/>
                <w:sz w:val="32"/>
                <w:szCs w:val="32"/>
              </w:rPr>
              <w:t>填表人：</w:t>
            </w:r>
            <w:r w:rsidRPr="008A08B2">
              <w:rPr>
                <w:rFonts w:ascii="Times New Roman" w:eastAsia="標楷體" w:hAnsi="Times New Roman" w:cs="Times New Roman"/>
                <w:sz w:val="32"/>
                <w:szCs w:val="32"/>
                <w:u w:val="single"/>
              </w:rPr>
              <w:t xml:space="preserve">                                          </w:t>
            </w:r>
            <w:r w:rsidRPr="008A08B2">
              <w:rPr>
                <w:rFonts w:ascii="Times New Roman" w:eastAsia="標楷體" w:hAnsi="Times New Roman" w:cs="Times New Roman"/>
                <w:b/>
                <w:color w:val="FF0000"/>
                <w:sz w:val="32"/>
                <w:szCs w:val="32"/>
              </w:rPr>
              <w:t>(</w:t>
            </w:r>
            <w:r w:rsidRPr="008A08B2">
              <w:rPr>
                <w:rFonts w:ascii="Times New Roman" w:eastAsia="標楷體" w:hAnsi="Times New Roman" w:cs="Times New Roman"/>
                <w:b/>
                <w:color w:val="FF0000"/>
                <w:sz w:val="32"/>
                <w:szCs w:val="32"/>
              </w:rPr>
              <w:t>簽名</w:t>
            </w:r>
            <w:r w:rsidRPr="008A08B2">
              <w:rPr>
                <w:rFonts w:ascii="Times New Roman" w:eastAsia="標楷體" w:hAnsi="Times New Roman" w:cs="Times New Roman"/>
                <w:b/>
                <w:color w:val="FF0000"/>
                <w:sz w:val="32"/>
                <w:szCs w:val="32"/>
              </w:rPr>
              <w:t>)</w:t>
            </w:r>
            <w:r w:rsidRPr="008A08B2">
              <w:rPr>
                <w:rFonts w:ascii="Times New Roman" w:eastAsia="標楷體" w:hAnsi="Times New Roman" w:cs="Times New Roman"/>
                <w:b/>
                <w:sz w:val="32"/>
                <w:szCs w:val="32"/>
              </w:rPr>
              <w:t xml:space="preserve">  </w:t>
            </w:r>
            <w:r w:rsidRPr="008A08B2">
              <w:rPr>
                <w:rFonts w:ascii="Times New Roman" w:eastAsia="標楷體" w:hAnsi="Times New Roman" w:cs="Times New Roman"/>
                <w:b/>
                <w:sz w:val="32"/>
                <w:szCs w:val="32"/>
              </w:rPr>
              <w:t>日期：</w:t>
            </w:r>
            <w:r w:rsidRPr="008A08B2">
              <w:rPr>
                <w:rFonts w:ascii="Times New Roman" w:eastAsia="標楷體" w:hAnsi="Times New Roman" w:cs="Times New Roman"/>
                <w:sz w:val="32"/>
                <w:szCs w:val="32"/>
                <w:u w:val="single"/>
              </w:rPr>
              <w:t xml:space="preserve">    </w:t>
            </w:r>
            <w:r w:rsidRPr="008A08B2">
              <w:rPr>
                <w:rFonts w:ascii="Times New Roman" w:eastAsia="標楷體" w:hAnsi="Times New Roman" w:cs="Times New Roman"/>
                <w:b/>
                <w:sz w:val="32"/>
                <w:szCs w:val="32"/>
              </w:rPr>
              <w:t>年</w:t>
            </w:r>
            <w:r w:rsidRPr="008A08B2">
              <w:rPr>
                <w:rFonts w:ascii="Times New Roman" w:eastAsia="標楷體" w:hAnsi="Times New Roman" w:cs="Times New Roman"/>
                <w:sz w:val="32"/>
                <w:szCs w:val="32"/>
                <w:u w:val="single"/>
              </w:rPr>
              <w:t xml:space="preserve">    </w:t>
            </w:r>
            <w:r w:rsidRPr="008A08B2">
              <w:rPr>
                <w:rFonts w:ascii="Times New Roman" w:eastAsia="標楷體" w:hAnsi="Times New Roman" w:cs="Times New Roman"/>
                <w:b/>
                <w:sz w:val="32"/>
                <w:szCs w:val="32"/>
              </w:rPr>
              <w:t>月</w:t>
            </w:r>
            <w:r w:rsidRPr="008A08B2">
              <w:rPr>
                <w:rFonts w:ascii="Times New Roman" w:eastAsia="標楷體" w:hAnsi="Times New Roman" w:cs="Times New Roman"/>
                <w:sz w:val="32"/>
                <w:szCs w:val="32"/>
                <w:u w:val="single"/>
              </w:rPr>
              <w:t xml:space="preserve">    </w:t>
            </w:r>
            <w:r w:rsidRPr="008A08B2">
              <w:rPr>
                <w:rFonts w:ascii="Times New Roman" w:eastAsia="標楷體" w:hAnsi="Times New Roman" w:cs="Times New Roman"/>
                <w:b/>
                <w:sz w:val="32"/>
                <w:szCs w:val="32"/>
              </w:rPr>
              <w:t>日</w:t>
            </w:r>
          </w:p>
          <w:p w:rsidR="008A08B2" w:rsidRPr="008A08B2" w:rsidRDefault="008A08B2" w:rsidP="00987BFF">
            <w:pPr>
              <w:adjustRightInd w:val="0"/>
              <w:snapToGrid w:val="0"/>
              <w:spacing w:beforeLines="50" w:before="180" w:afterLines="50" w:after="180"/>
              <w:ind w:rightChars="-409" w:right="-982"/>
              <w:rPr>
                <w:rFonts w:ascii="Times New Roman" w:eastAsia="標楷體" w:hAnsi="Times New Roman" w:cs="Times New Roman"/>
                <w:b/>
                <w:sz w:val="32"/>
                <w:szCs w:val="32"/>
              </w:rPr>
            </w:pPr>
            <w:r w:rsidRPr="008A08B2">
              <w:rPr>
                <w:rFonts w:ascii="Times New Roman" w:eastAsia="標楷體" w:hAnsi="Times New Roman" w:cs="Times New Roman"/>
                <w:b/>
                <w:bCs/>
                <w:sz w:val="28"/>
                <w:szCs w:val="28"/>
              </w:rPr>
              <w:t>（須為教材認證申請教師）</w:t>
            </w:r>
          </w:p>
        </w:tc>
      </w:tr>
    </w:tbl>
    <w:p w:rsidR="008A08B2" w:rsidRPr="008A08B2" w:rsidRDefault="008A08B2" w:rsidP="008A08B2">
      <w:pPr>
        <w:spacing w:line="280" w:lineRule="exact"/>
        <w:jc w:val="center"/>
        <w:rPr>
          <w:rFonts w:ascii="Times New Roman" w:eastAsia="標楷體" w:hAnsi="Times New Roman" w:cs="Times New Roman"/>
          <w:b/>
          <w:bCs/>
          <w:color w:val="FF0000"/>
          <w:sz w:val="28"/>
          <w:szCs w:val="28"/>
        </w:rPr>
      </w:pPr>
    </w:p>
    <w:p w:rsidR="008A08B2" w:rsidRPr="008A08B2" w:rsidRDefault="008A08B2" w:rsidP="008A08B2">
      <w:pPr>
        <w:spacing w:line="280" w:lineRule="exact"/>
        <w:jc w:val="center"/>
        <w:rPr>
          <w:rFonts w:ascii="Times New Roman" w:eastAsia="標楷體" w:hAnsi="Times New Roman" w:cs="Times New Roman"/>
          <w:b/>
          <w:bCs/>
          <w:color w:val="FF0000"/>
          <w:sz w:val="28"/>
          <w:szCs w:val="28"/>
        </w:rPr>
      </w:pPr>
      <w:r w:rsidRPr="008A08B2">
        <w:rPr>
          <w:rFonts w:ascii="Times New Roman" w:eastAsia="標楷體" w:hAnsi="Times New Roman" w:cs="Times New Roman"/>
          <w:b/>
          <w:bCs/>
          <w:color w:val="FF0000"/>
          <w:sz w:val="28"/>
          <w:szCs w:val="28"/>
        </w:rPr>
        <w:t>備註：本表單紅色框線處為認證單位填寫，填表人請勿填寫</w:t>
      </w:r>
    </w:p>
    <w:p w:rsidR="008A08B2" w:rsidRPr="008A08B2" w:rsidRDefault="008A08B2" w:rsidP="008A08B2">
      <w:pPr>
        <w:snapToGrid w:val="0"/>
        <w:spacing w:before="120" w:line="440" w:lineRule="exact"/>
        <w:rPr>
          <w:rFonts w:ascii="Times New Roman" w:eastAsia="標楷體" w:hAnsi="Times New Roman" w:cs="Times New Roman"/>
          <w:b/>
          <w:bCs/>
          <w:sz w:val="44"/>
          <w:szCs w:val="44"/>
        </w:rPr>
      </w:pPr>
      <w:r w:rsidRPr="008A08B2">
        <w:rPr>
          <w:rFonts w:ascii="Times New Roman" w:eastAsia="標楷體" w:hAnsi="Times New Roman" w:cs="Times New Roman"/>
          <w:b/>
          <w:bCs/>
          <w:color w:val="FF0000"/>
          <w:sz w:val="28"/>
          <w:szCs w:val="28"/>
        </w:rPr>
        <w:br w:type="page"/>
      </w:r>
      <w:r w:rsidRPr="008A08B2">
        <w:rPr>
          <w:rFonts w:ascii="Times New Roman" w:eastAsia="標楷體" w:hAnsi="Times New Roman" w:cs="Times New Roman"/>
          <w:b/>
          <w:bCs/>
          <w:sz w:val="44"/>
          <w:szCs w:val="44"/>
        </w:rPr>
        <w:lastRenderedPageBreak/>
        <w:t>附件資料【該指標若無附件說明請填無】</w:t>
      </w: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1-1(</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bookmarkStart w:id="5" w:name="附件11"/>
    <w:p w:rsidR="008A08B2" w:rsidRPr="008A08B2" w:rsidRDefault="008A08B2" w:rsidP="008A08B2">
      <w:pPr>
        <w:snapToGrid w:val="0"/>
        <w:spacing w:before="120" w:line="440" w:lineRule="exact"/>
        <w:rPr>
          <w:rFonts w:ascii="Times New Roman" w:eastAsia="標楷體" w:hAnsi="Times New Roman" w:cs="Times New Roman"/>
          <w:noProof/>
        </w:rPr>
      </w:pPr>
      <w:r w:rsidRPr="008A08B2">
        <w:rPr>
          <w:rFonts w:ascii="Times New Roman" w:eastAsia="標楷體" w:hAnsi="Times New Roman" w:cs="Times New Roman"/>
        </w:rPr>
        <w:fldChar w:fldCharType="begin"/>
      </w:r>
      <w:r w:rsidRPr="008A08B2">
        <w:rPr>
          <w:rFonts w:ascii="Times New Roman" w:eastAsia="標楷體" w:hAnsi="Times New Roman" w:cs="Times New Roman"/>
        </w:rPr>
        <w:instrText xml:space="preserve"> HYPERLINK "http://www.OOO.edu.tw" </w:instrText>
      </w:r>
      <w:r w:rsidRPr="008A08B2">
        <w:rPr>
          <w:rFonts w:ascii="Times New Roman" w:eastAsia="標楷體" w:hAnsi="Times New Roman" w:cs="Times New Roman"/>
        </w:rPr>
        <w:fldChar w:fldCharType="separate"/>
      </w:r>
      <w:r w:rsidRPr="008A08B2">
        <w:rPr>
          <w:rStyle w:val="a6"/>
          <w:rFonts w:ascii="Times New Roman" w:eastAsia="標楷體" w:hAnsi="Times New Roman" w:cs="Times New Roman"/>
          <w:noProof/>
        </w:rPr>
        <w:t>http://www.OOO.edu.tw</w:t>
      </w:r>
      <w:r w:rsidRPr="008A08B2">
        <w:rPr>
          <w:rFonts w:ascii="Times New Roman" w:eastAsia="標楷體" w:hAnsi="Times New Roman" w:cs="Times New Roman"/>
        </w:rPr>
        <w:fldChar w:fldCharType="end"/>
      </w:r>
    </w:p>
    <w:p w:rsidR="008A08B2" w:rsidRPr="008A08B2" w:rsidRDefault="008A08B2" w:rsidP="008A08B2">
      <w:pPr>
        <w:pStyle w:val="a8"/>
      </w:pPr>
      <w:r w:rsidRPr="008A08B2">
        <w:drawing>
          <wp:anchor distT="0" distB="0" distL="114300" distR="114300" simplePos="0" relativeHeight="251659264" behindDoc="0" locked="0" layoutInCell="1" allowOverlap="1" wp14:anchorId="2D1070D7" wp14:editId="6AC5BFEB">
            <wp:simplePos x="0" y="0"/>
            <wp:positionH relativeFrom="column">
              <wp:posOffset>90170</wp:posOffset>
            </wp:positionH>
            <wp:positionV relativeFrom="paragraph">
              <wp:posOffset>428625</wp:posOffset>
            </wp:positionV>
            <wp:extent cx="5657850" cy="3919855"/>
            <wp:effectExtent l="0" t="0" r="0" b="4445"/>
            <wp:wrapTopAndBottom/>
            <wp:docPr id="1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391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8B2">
        <w:t>登入後，點選「課程介紹」</w:t>
      </w:r>
      <w:r w:rsidRPr="008A08B2">
        <w:t>=&gt;</w:t>
      </w:r>
      <w:r w:rsidRPr="008A08B2">
        <w:t>「教學目標」</w:t>
      </w:r>
      <w:r w:rsidRPr="008A08B2">
        <w:t>=&gt;</w:t>
      </w:r>
      <w:r w:rsidRPr="008A08B2">
        <w:t>「目標說明」。</w:t>
      </w:r>
      <w:r w:rsidRPr="008A08B2">
        <w:t>(</w:t>
      </w:r>
      <w:r w:rsidRPr="008A08B2">
        <w:t>網頁路徑必須詳述操作步驟，以利審查委員上網審閱。</w:t>
      </w:r>
      <w:r w:rsidRPr="008A08B2">
        <w:t>)</w:t>
      </w:r>
    </w:p>
    <w:p w:rsidR="008A08B2" w:rsidRPr="008A08B2" w:rsidRDefault="008A08B2" w:rsidP="008A08B2">
      <w:pPr>
        <w:spacing w:line="280" w:lineRule="exact"/>
        <w:jc w:val="right"/>
        <w:rPr>
          <w:rFonts w:ascii="Times New Roman" w:eastAsia="標楷體" w:hAnsi="Times New Roman" w:cs="Times New Roman"/>
          <w:noProof/>
        </w:rPr>
      </w:pPr>
    </w:p>
    <w:p w:rsidR="008A08B2" w:rsidRPr="008A08B2" w:rsidRDefault="008A08B2" w:rsidP="008A08B2">
      <w:pPr>
        <w:spacing w:line="280" w:lineRule="exact"/>
        <w:jc w:val="right"/>
        <w:rPr>
          <w:rFonts w:ascii="Times New Roman" w:eastAsia="標楷體" w:hAnsi="Times New Roman" w:cs="Times New Roman"/>
          <w:noProof/>
        </w:rPr>
      </w:pPr>
    </w:p>
    <w:p w:rsidR="008A08B2" w:rsidRPr="008A08B2" w:rsidRDefault="00590927" w:rsidP="008A08B2">
      <w:pPr>
        <w:spacing w:line="280" w:lineRule="exact"/>
        <w:jc w:val="right"/>
        <w:rPr>
          <w:rFonts w:ascii="Times New Roman" w:eastAsia="標楷體" w:hAnsi="Times New Roman" w:cs="Times New Roman"/>
          <w:noProof/>
        </w:rPr>
      </w:pPr>
      <w:hyperlink w:anchor="指標11" w:history="1">
        <w:r w:rsidR="008A08B2" w:rsidRPr="008A08B2">
          <w:rPr>
            <w:rStyle w:val="a6"/>
            <w:rFonts w:ascii="Times New Roman" w:eastAsia="標楷體" w:hAnsi="Times New Roman" w:cs="Times New Roman"/>
            <w:noProof/>
          </w:rPr>
          <w:t>回指標</w:t>
        </w:r>
        <w:r w:rsidR="008A08B2" w:rsidRPr="008A08B2">
          <w:rPr>
            <w:rStyle w:val="a6"/>
            <w:rFonts w:ascii="Times New Roman" w:eastAsia="標楷體" w:hAnsi="Times New Roman" w:cs="Times New Roman"/>
            <w:noProof/>
          </w:rPr>
          <w:t>1-1</w:t>
        </w:r>
      </w:hyperlink>
    </w:p>
    <w:bookmarkEnd w:id="5"/>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lastRenderedPageBreak/>
        <w:t>指標</w:t>
      </w:r>
      <w:r w:rsidRPr="008A08B2">
        <w:rPr>
          <w:rFonts w:ascii="Times New Roman" w:eastAsia="標楷體" w:hAnsi="Times New Roman" w:cs="Times New Roman"/>
          <w:b/>
          <w:bCs/>
          <w:sz w:val="32"/>
          <w:szCs w:val="32"/>
        </w:rPr>
        <w:t>1-2(</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1-3(</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1-4(</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1-5(</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1-6(</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1-7(</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1-8(</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1-9(</w:t>
      </w:r>
      <w:r w:rsidRPr="008A08B2">
        <w:rPr>
          <w:rFonts w:ascii="Times New Roman" w:eastAsia="標楷體" w:hAnsi="Times New Roman" w:cs="Times New Roman"/>
          <w:b/>
          <w:bCs/>
          <w:sz w:val="32"/>
          <w:szCs w:val="32"/>
        </w:rPr>
        <w:t>選</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1-10(</w:t>
      </w:r>
      <w:r w:rsidRPr="008A08B2">
        <w:rPr>
          <w:rFonts w:ascii="Times New Roman" w:eastAsia="標楷體" w:hAnsi="Times New Roman" w:cs="Times New Roman"/>
          <w:b/>
          <w:bCs/>
          <w:sz w:val="32"/>
          <w:szCs w:val="32"/>
        </w:rPr>
        <w:t>選</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2-1(</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lastRenderedPageBreak/>
        <w:t>指標</w:t>
      </w:r>
      <w:r w:rsidRPr="008A08B2">
        <w:rPr>
          <w:rFonts w:ascii="Times New Roman" w:eastAsia="標楷體" w:hAnsi="Times New Roman" w:cs="Times New Roman"/>
          <w:b/>
          <w:bCs/>
          <w:sz w:val="32"/>
          <w:szCs w:val="32"/>
        </w:rPr>
        <w:t>2-2(</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2-3(</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2-4(</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2-5(</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2-6(</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2-7(</w:t>
      </w:r>
      <w:r w:rsidRPr="008A08B2">
        <w:rPr>
          <w:rFonts w:ascii="Times New Roman" w:eastAsia="標楷體" w:hAnsi="Times New Roman" w:cs="Times New Roman"/>
          <w:b/>
          <w:bCs/>
          <w:sz w:val="32"/>
          <w:szCs w:val="32"/>
        </w:rPr>
        <w:t>選</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2-8(</w:t>
      </w:r>
      <w:r w:rsidRPr="008A08B2">
        <w:rPr>
          <w:rFonts w:ascii="Times New Roman" w:eastAsia="標楷體" w:hAnsi="Times New Roman" w:cs="Times New Roman"/>
          <w:b/>
          <w:bCs/>
          <w:sz w:val="32"/>
          <w:szCs w:val="32"/>
        </w:rPr>
        <w:t>選</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3-1(</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3-2(</w:t>
      </w:r>
      <w:r w:rsidRPr="008A08B2">
        <w:rPr>
          <w:rFonts w:ascii="Times New Roman" w:eastAsia="標楷體" w:hAnsi="Times New Roman" w:cs="Times New Roman"/>
          <w:b/>
          <w:bCs/>
          <w:sz w:val="32"/>
          <w:szCs w:val="32"/>
        </w:rPr>
        <w:t>選</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3-3(</w:t>
      </w:r>
      <w:r w:rsidRPr="008A08B2">
        <w:rPr>
          <w:rFonts w:ascii="Times New Roman" w:eastAsia="標楷體" w:hAnsi="Times New Roman" w:cs="Times New Roman"/>
          <w:b/>
          <w:bCs/>
          <w:sz w:val="32"/>
          <w:szCs w:val="32"/>
        </w:rPr>
        <w:t>選</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lastRenderedPageBreak/>
        <w:t>指標</w:t>
      </w:r>
      <w:r w:rsidRPr="008A08B2">
        <w:rPr>
          <w:rFonts w:ascii="Times New Roman" w:eastAsia="標楷體" w:hAnsi="Times New Roman" w:cs="Times New Roman"/>
          <w:b/>
          <w:bCs/>
          <w:sz w:val="32"/>
          <w:szCs w:val="32"/>
        </w:rPr>
        <w:t>3-4(</w:t>
      </w:r>
      <w:r w:rsidRPr="008A08B2">
        <w:rPr>
          <w:rFonts w:ascii="Times New Roman" w:eastAsia="標楷體" w:hAnsi="Times New Roman" w:cs="Times New Roman"/>
          <w:b/>
          <w:bCs/>
          <w:sz w:val="32"/>
          <w:szCs w:val="32"/>
        </w:rPr>
        <w:t>選</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4-1(</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noProof/>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4-2(</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4-3(</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4-4(</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4-5(</w:t>
      </w:r>
      <w:r w:rsidRPr="008A08B2">
        <w:rPr>
          <w:rFonts w:ascii="Times New Roman" w:eastAsia="標楷體" w:hAnsi="Times New Roman" w:cs="Times New Roman"/>
          <w:b/>
          <w:bCs/>
          <w:sz w:val="32"/>
          <w:szCs w:val="32"/>
        </w:rPr>
        <w:t>必</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r w:rsidRPr="008A08B2">
        <w:rPr>
          <w:rFonts w:ascii="Times New Roman" w:eastAsia="標楷體" w:hAnsi="Times New Roman" w:cs="Times New Roman"/>
          <w:b/>
          <w:bCs/>
          <w:sz w:val="32"/>
          <w:szCs w:val="32"/>
        </w:rPr>
        <w:t>指標</w:t>
      </w:r>
      <w:r w:rsidRPr="008A08B2">
        <w:rPr>
          <w:rFonts w:ascii="Times New Roman" w:eastAsia="標楷體" w:hAnsi="Times New Roman" w:cs="Times New Roman"/>
          <w:b/>
          <w:bCs/>
          <w:sz w:val="32"/>
          <w:szCs w:val="32"/>
        </w:rPr>
        <w:t>4-6(</w:t>
      </w:r>
      <w:r w:rsidRPr="008A08B2">
        <w:rPr>
          <w:rFonts w:ascii="Times New Roman" w:eastAsia="標楷體" w:hAnsi="Times New Roman" w:cs="Times New Roman"/>
          <w:b/>
          <w:bCs/>
          <w:sz w:val="32"/>
          <w:szCs w:val="32"/>
        </w:rPr>
        <w:t>選</w:t>
      </w:r>
      <w:r w:rsidRPr="008A08B2">
        <w:rPr>
          <w:rFonts w:ascii="Times New Roman" w:eastAsia="標楷體" w:hAnsi="Times New Roman" w:cs="Times New Roman"/>
          <w:b/>
          <w:bCs/>
          <w:sz w:val="32"/>
          <w:szCs w:val="32"/>
        </w:rPr>
        <w:t>)</w:t>
      </w:r>
    </w:p>
    <w:p w:rsidR="008A08B2" w:rsidRPr="008A08B2" w:rsidRDefault="008A08B2" w:rsidP="008A08B2">
      <w:pPr>
        <w:pStyle w:val="a7"/>
        <w:rPr>
          <w:rFonts w:cs="Times New Roman"/>
        </w:rPr>
      </w:pPr>
    </w:p>
    <w:p w:rsidR="008A08B2" w:rsidRPr="008A08B2" w:rsidRDefault="008A08B2" w:rsidP="008A08B2">
      <w:pPr>
        <w:snapToGrid w:val="0"/>
        <w:spacing w:before="120" w:line="440" w:lineRule="exact"/>
        <w:rPr>
          <w:rFonts w:ascii="Times New Roman" w:eastAsia="標楷體" w:hAnsi="Times New Roman" w:cs="Times New Roman"/>
          <w:b/>
          <w:bCs/>
          <w:sz w:val="32"/>
          <w:szCs w:val="32"/>
        </w:rPr>
      </w:pPr>
    </w:p>
    <w:p w:rsidR="008A08B2" w:rsidRPr="001A5435" w:rsidRDefault="008A08B2" w:rsidP="008A08B2"/>
    <w:p w:rsidR="000F672E" w:rsidRPr="00EB1E73" w:rsidRDefault="000F672E" w:rsidP="009148A4">
      <w:pPr>
        <w:rPr>
          <w:rFonts w:ascii="Times New Roman" w:eastAsia="標楷體" w:hAnsi="Times New Roman" w:cs="Times New Roman"/>
        </w:rPr>
      </w:pPr>
    </w:p>
    <w:sectPr w:rsidR="000F672E" w:rsidRPr="00EB1E73" w:rsidSect="001A5435">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27" w:rsidRDefault="00590927">
      <w:r>
        <w:separator/>
      </w:r>
    </w:p>
  </w:endnote>
  <w:endnote w:type="continuationSeparator" w:id="0">
    <w:p w:rsidR="00590927" w:rsidRDefault="0059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301304"/>
      <w:docPartObj>
        <w:docPartGallery w:val="Page Numbers (Bottom of Page)"/>
        <w:docPartUnique/>
      </w:docPartObj>
    </w:sdtPr>
    <w:sdtEndPr/>
    <w:sdtContent>
      <w:p w:rsidR="00991A5E" w:rsidRDefault="008A08B2" w:rsidP="00991A5E">
        <w:pPr>
          <w:pStyle w:val="ab"/>
          <w:jc w:val="center"/>
        </w:pPr>
        <w:r>
          <w:fldChar w:fldCharType="begin"/>
        </w:r>
        <w:r>
          <w:instrText>PAGE   \* MERGEFORMAT</w:instrText>
        </w:r>
        <w:r>
          <w:fldChar w:fldCharType="separate"/>
        </w:r>
        <w:r w:rsidR="00EF0C6C" w:rsidRPr="00EF0C6C">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27" w:rsidRDefault="00590927">
      <w:r>
        <w:separator/>
      </w:r>
    </w:p>
  </w:footnote>
  <w:footnote w:type="continuationSeparator" w:id="0">
    <w:p w:rsidR="00590927" w:rsidRDefault="0059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35" w:rsidRPr="00991A5E" w:rsidRDefault="008A08B2" w:rsidP="00991A5E">
    <w:pPr>
      <w:pStyle w:val="a9"/>
      <w:jc w:val="right"/>
      <w:rPr>
        <w:u w:val="single"/>
      </w:rPr>
    </w:pPr>
    <w:r w:rsidRPr="00991A5E">
      <w:rPr>
        <w:u w:val="single"/>
      </w:rPr>
      <w:t>環球科技大學數位學習教材</w:t>
    </w:r>
    <w:r>
      <w:rPr>
        <w:u w:val="single"/>
      </w:rPr>
      <w:t>審查</w:t>
    </w:r>
    <w:r w:rsidRPr="00991A5E">
      <w:rPr>
        <w:u w:val="single"/>
      </w:rPr>
      <w:t>自評表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54F"/>
    <w:multiLevelType w:val="hybridMultilevel"/>
    <w:tmpl w:val="032E693A"/>
    <w:lvl w:ilvl="0" w:tplc="48BCBEA2">
      <w:start w:val="1"/>
      <w:numFmt w:val="taiwaneseCountingThousand"/>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EA3979"/>
    <w:multiLevelType w:val="hybridMultilevel"/>
    <w:tmpl w:val="54501B80"/>
    <w:lvl w:ilvl="0" w:tplc="04090015">
      <w:start w:val="1"/>
      <w:numFmt w:val="taiwaneseCountingThousand"/>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
    <w:nsid w:val="193B2D08"/>
    <w:multiLevelType w:val="hybridMultilevel"/>
    <w:tmpl w:val="3C607C42"/>
    <w:lvl w:ilvl="0" w:tplc="F044EF32">
      <w:start w:val="1"/>
      <w:numFmt w:val="decimal"/>
      <w:lvlText w:val="%1."/>
      <w:lvlJc w:val="left"/>
      <w:pPr>
        <w:ind w:left="480" w:hanging="480"/>
      </w:pPr>
      <w:rPr>
        <w:rFonts w:hint="eastAsia"/>
      </w:rPr>
    </w:lvl>
    <w:lvl w:ilvl="1" w:tplc="93722A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651C28"/>
    <w:multiLevelType w:val="hybridMultilevel"/>
    <w:tmpl w:val="D960CAD2"/>
    <w:lvl w:ilvl="0" w:tplc="CF10468A">
      <w:start w:val="1"/>
      <w:numFmt w:val="ideographDigit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nsid w:val="1B927126"/>
    <w:multiLevelType w:val="hybridMultilevel"/>
    <w:tmpl w:val="A192C6BE"/>
    <w:lvl w:ilvl="0" w:tplc="69FE91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202714"/>
    <w:multiLevelType w:val="hybridMultilevel"/>
    <w:tmpl w:val="D960CAD2"/>
    <w:lvl w:ilvl="0" w:tplc="CF10468A">
      <w:start w:val="1"/>
      <w:numFmt w:val="ideographDigit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nsid w:val="218E0BB4"/>
    <w:multiLevelType w:val="hybridMultilevel"/>
    <w:tmpl w:val="1E54F818"/>
    <w:lvl w:ilvl="0" w:tplc="74DE0978">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D92C17"/>
    <w:multiLevelType w:val="hybridMultilevel"/>
    <w:tmpl w:val="D960CAD2"/>
    <w:lvl w:ilvl="0" w:tplc="CF10468A">
      <w:start w:val="1"/>
      <w:numFmt w:val="ideographDigit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nsid w:val="30D469D6"/>
    <w:multiLevelType w:val="hybridMultilevel"/>
    <w:tmpl w:val="EA869990"/>
    <w:lvl w:ilvl="0" w:tplc="CF10468A">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B20B73"/>
    <w:multiLevelType w:val="hybridMultilevel"/>
    <w:tmpl w:val="8CC4C8E0"/>
    <w:lvl w:ilvl="0" w:tplc="53764C56">
      <w:start w:val="1"/>
      <w:numFmt w:val="japaneseCounting"/>
      <w:lvlText w:val="第%1條、"/>
      <w:lvlJc w:val="left"/>
      <w:pPr>
        <w:ind w:left="480" w:hanging="480"/>
      </w:pPr>
      <w:rPr>
        <w:rFonts w:hint="eastAsia"/>
      </w:rPr>
    </w:lvl>
    <w:lvl w:ilvl="1" w:tplc="FA96EE24">
      <w:start w:val="2"/>
      <w:numFmt w:val="taiwaneseCountingThousand"/>
      <w:lvlText w:val="%2、"/>
      <w:lvlJc w:val="left"/>
      <w:pPr>
        <w:ind w:left="990" w:hanging="510"/>
      </w:pPr>
      <w:rPr>
        <w:rFonts w:hint="eastAsia"/>
        <w:lang w:val="en-US"/>
      </w:rPr>
    </w:lvl>
    <w:lvl w:ilvl="2" w:tplc="38C8E1D4">
      <w:start w:val="3"/>
      <w:numFmt w:val="decimal"/>
      <w:lvlText w:val="%3、"/>
      <w:lvlJc w:val="left"/>
      <w:pPr>
        <w:ind w:left="1320" w:hanging="360"/>
      </w:pPr>
      <w:rPr>
        <w:rFonts w:hint="eastAsia"/>
      </w:rPr>
    </w:lvl>
    <w:lvl w:ilvl="3" w:tplc="FE6E844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CA0706"/>
    <w:multiLevelType w:val="hybridMultilevel"/>
    <w:tmpl w:val="34169E72"/>
    <w:lvl w:ilvl="0" w:tplc="48BCBEA2">
      <w:start w:val="1"/>
      <w:numFmt w:val="taiwaneseCountingThousand"/>
      <w:lvlText w:val="（%1）"/>
      <w:lvlJc w:val="righ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57CD10A4"/>
    <w:multiLevelType w:val="hybridMultilevel"/>
    <w:tmpl w:val="3EB88C18"/>
    <w:lvl w:ilvl="0" w:tplc="CF10468A">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EE152A"/>
    <w:multiLevelType w:val="hybridMultilevel"/>
    <w:tmpl w:val="610A44A6"/>
    <w:lvl w:ilvl="0" w:tplc="F044EF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8F386B"/>
    <w:multiLevelType w:val="hybridMultilevel"/>
    <w:tmpl w:val="65B2FB3E"/>
    <w:lvl w:ilvl="0" w:tplc="B71A06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8C40D8"/>
    <w:multiLevelType w:val="hybridMultilevel"/>
    <w:tmpl w:val="A0B00116"/>
    <w:lvl w:ilvl="0" w:tplc="7E2CBAB4">
      <w:start w:val="1"/>
      <w:numFmt w:val="ideographDigit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6B0D2C6E"/>
    <w:multiLevelType w:val="hybridMultilevel"/>
    <w:tmpl w:val="5164DE2A"/>
    <w:lvl w:ilvl="0" w:tplc="F044EF32">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7D0B645D"/>
    <w:multiLevelType w:val="hybridMultilevel"/>
    <w:tmpl w:val="447A716C"/>
    <w:lvl w:ilvl="0" w:tplc="7E2CBAB4">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8"/>
  </w:num>
  <w:num w:numId="4">
    <w:abstractNumId w:val="11"/>
  </w:num>
  <w:num w:numId="5">
    <w:abstractNumId w:val="0"/>
  </w:num>
  <w:num w:numId="6">
    <w:abstractNumId w:val="6"/>
  </w:num>
  <w:num w:numId="7">
    <w:abstractNumId w:val="16"/>
  </w:num>
  <w:num w:numId="8">
    <w:abstractNumId w:val="10"/>
  </w:num>
  <w:num w:numId="9">
    <w:abstractNumId w:val="14"/>
  </w:num>
  <w:num w:numId="10">
    <w:abstractNumId w:val="15"/>
  </w:num>
  <w:num w:numId="11">
    <w:abstractNumId w:val="13"/>
  </w:num>
  <w:num w:numId="12">
    <w:abstractNumId w:val="3"/>
  </w:num>
  <w:num w:numId="13">
    <w:abstractNumId w:val="7"/>
  </w:num>
  <w:num w:numId="14">
    <w:abstractNumId w:val="2"/>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A4"/>
    <w:rsid w:val="000007B0"/>
    <w:rsid w:val="00001E3D"/>
    <w:rsid w:val="00001F66"/>
    <w:rsid w:val="00002411"/>
    <w:rsid w:val="00002904"/>
    <w:rsid w:val="00002DF5"/>
    <w:rsid w:val="0000362B"/>
    <w:rsid w:val="00004379"/>
    <w:rsid w:val="00005269"/>
    <w:rsid w:val="00005855"/>
    <w:rsid w:val="00007749"/>
    <w:rsid w:val="0001199D"/>
    <w:rsid w:val="00013099"/>
    <w:rsid w:val="000130E8"/>
    <w:rsid w:val="000136BD"/>
    <w:rsid w:val="00014D53"/>
    <w:rsid w:val="00014EC4"/>
    <w:rsid w:val="0002113A"/>
    <w:rsid w:val="000215A4"/>
    <w:rsid w:val="00022419"/>
    <w:rsid w:val="00022B3F"/>
    <w:rsid w:val="00022C4E"/>
    <w:rsid w:val="00023A9C"/>
    <w:rsid w:val="00027C01"/>
    <w:rsid w:val="00027FFD"/>
    <w:rsid w:val="00031357"/>
    <w:rsid w:val="00033C2C"/>
    <w:rsid w:val="00034F17"/>
    <w:rsid w:val="00037361"/>
    <w:rsid w:val="00037457"/>
    <w:rsid w:val="0004222A"/>
    <w:rsid w:val="00042A11"/>
    <w:rsid w:val="00043531"/>
    <w:rsid w:val="00043E94"/>
    <w:rsid w:val="000468AB"/>
    <w:rsid w:val="00047CE3"/>
    <w:rsid w:val="00050F01"/>
    <w:rsid w:val="000554F1"/>
    <w:rsid w:val="0005584D"/>
    <w:rsid w:val="00056DE7"/>
    <w:rsid w:val="00057A44"/>
    <w:rsid w:val="00060184"/>
    <w:rsid w:val="0006072D"/>
    <w:rsid w:val="00061576"/>
    <w:rsid w:val="000622C6"/>
    <w:rsid w:val="000625BA"/>
    <w:rsid w:val="000640EF"/>
    <w:rsid w:val="000642D7"/>
    <w:rsid w:val="00066F65"/>
    <w:rsid w:val="000670D2"/>
    <w:rsid w:val="00072380"/>
    <w:rsid w:val="000735CA"/>
    <w:rsid w:val="000736EB"/>
    <w:rsid w:val="00074015"/>
    <w:rsid w:val="00074918"/>
    <w:rsid w:val="00074EE8"/>
    <w:rsid w:val="00075B13"/>
    <w:rsid w:val="00076D8B"/>
    <w:rsid w:val="0008144D"/>
    <w:rsid w:val="00090CC2"/>
    <w:rsid w:val="00093B81"/>
    <w:rsid w:val="0009506D"/>
    <w:rsid w:val="00097498"/>
    <w:rsid w:val="000A1042"/>
    <w:rsid w:val="000A2AB8"/>
    <w:rsid w:val="000A3558"/>
    <w:rsid w:val="000A5E2B"/>
    <w:rsid w:val="000B3B27"/>
    <w:rsid w:val="000B702E"/>
    <w:rsid w:val="000C236B"/>
    <w:rsid w:val="000C6D62"/>
    <w:rsid w:val="000D0845"/>
    <w:rsid w:val="000D33DB"/>
    <w:rsid w:val="000E05BE"/>
    <w:rsid w:val="000E18B2"/>
    <w:rsid w:val="000E7B19"/>
    <w:rsid w:val="000F1FDC"/>
    <w:rsid w:val="000F242B"/>
    <w:rsid w:val="000F473B"/>
    <w:rsid w:val="000F4BBD"/>
    <w:rsid w:val="000F4D89"/>
    <w:rsid w:val="000F672E"/>
    <w:rsid w:val="000F6F9B"/>
    <w:rsid w:val="000F79BC"/>
    <w:rsid w:val="001006F6"/>
    <w:rsid w:val="00102E8E"/>
    <w:rsid w:val="001036F8"/>
    <w:rsid w:val="00103FE0"/>
    <w:rsid w:val="00107A94"/>
    <w:rsid w:val="00111362"/>
    <w:rsid w:val="001117C4"/>
    <w:rsid w:val="001134C3"/>
    <w:rsid w:val="0011452F"/>
    <w:rsid w:val="0011475C"/>
    <w:rsid w:val="00117A00"/>
    <w:rsid w:val="00117DDF"/>
    <w:rsid w:val="00121E3F"/>
    <w:rsid w:val="00123158"/>
    <w:rsid w:val="00124D46"/>
    <w:rsid w:val="00124EC0"/>
    <w:rsid w:val="001264D9"/>
    <w:rsid w:val="001274D0"/>
    <w:rsid w:val="00127B52"/>
    <w:rsid w:val="00127D94"/>
    <w:rsid w:val="00134EEA"/>
    <w:rsid w:val="00135D23"/>
    <w:rsid w:val="001402A3"/>
    <w:rsid w:val="001405ED"/>
    <w:rsid w:val="00140C81"/>
    <w:rsid w:val="001425AE"/>
    <w:rsid w:val="00144161"/>
    <w:rsid w:val="001510CE"/>
    <w:rsid w:val="00151E3D"/>
    <w:rsid w:val="001522F2"/>
    <w:rsid w:val="00153C13"/>
    <w:rsid w:val="001543CF"/>
    <w:rsid w:val="00154E5F"/>
    <w:rsid w:val="00155A27"/>
    <w:rsid w:val="00156E87"/>
    <w:rsid w:val="001602D4"/>
    <w:rsid w:val="001615DE"/>
    <w:rsid w:val="00161E45"/>
    <w:rsid w:val="00170D42"/>
    <w:rsid w:val="001713D7"/>
    <w:rsid w:val="0017788D"/>
    <w:rsid w:val="00186BC9"/>
    <w:rsid w:val="00186C94"/>
    <w:rsid w:val="0019029C"/>
    <w:rsid w:val="00192CE3"/>
    <w:rsid w:val="00193526"/>
    <w:rsid w:val="001974B4"/>
    <w:rsid w:val="001A0F50"/>
    <w:rsid w:val="001A2381"/>
    <w:rsid w:val="001A3735"/>
    <w:rsid w:val="001A4820"/>
    <w:rsid w:val="001A5057"/>
    <w:rsid w:val="001A6488"/>
    <w:rsid w:val="001B0291"/>
    <w:rsid w:val="001B0379"/>
    <w:rsid w:val="001B0C6E"/>
    <w:rsid w:val="001B1219"/>
    <w:rsid w:val="001B23A0"/>
    <w:rsid w:val="001B3C77"/>
    <w:rsid w:val="001B3E93"/>
    <w:rsid w:val="001B645D"/>
    <w:rsid w:val="001C0F40"/>
    <w:rsid w:val="001C1C0F"/>
    <w:rsid w:val="001C469E"/>
    <w:rsid w:val="001C7125"/>
    <w:rsid w:val="001D06C8"/>
    <w:rsid w:val="001D2FF2"/>
    <w:rsid w:val="001D4CD3"/>
    <w:rsid w:val="001D6C6A"/>
    <w:rsid w:val="001D768B"/>
    <w:rsid w:val="001E215A"/>
    <w:rsid w:val="001E2E94"/>
    <w:rsid w:val="001F62F7"/>
    <w:rsid w:val="001F6A01"/>
    <w:rsid w:val="001F6A43"/>
    <w:rsid w:val="002005AE"/>
    <w:rsid w:val="00203416"/>
    <w:rsid w:val="0020624F"/>
    <w:rsid w:val="00212816"/>
    <w:rsid w:val="002171EB"/>
    <w:rsid w:val="00217963"/>
    <w:rsid w:val="002271CF"/>
    <w:rsid w:val="00227679"/>
    <w:rsid w:val="0023642E"/>
    <w:rsid w:val="00236965"/>
    <w:rsid w:val="00236A21"/>
    <w:rsid w:val="00240257"/>
    <w:rsid w:val="00240F7A"/>
    <w:rsid w:val="00245DB0"/>
    <w:rsid w:val="00246FBE"/>
    <w:rsid w:val="00250073"/>
    <w:rsid w:val="00250315"/>
    <w:rsid w:val="002507D8"/>
    <w:rsid w:val="00254932"/>
    <w:rsid w:val="00254EA0"/>
    <w:rsid w:val="002600E4"/>
    <w:rsid w:val="002604A4"/>
    <w:rsid w:val="00260CA0"/>
    <w:rsid w:val="00260D37"/>
    <w:rsid w:val="00261618"/>
    <w:rsid w:val="0026276B"/>
    <w:rsid w:val="00264F2A"/>
    <w:rsid w:val="00266B51"/>
    <w:rsid w:val="00267D92"/>
    <w:rsid w:val="00272BEB"/>
    <w:rsid w:val="00272F7A"/>
    <w:rsid w:val="00273081"/>
    <w:rsid w:val="002741F3"/>
    <w:rsid w:val="0027584E"/>
    <w:rsid w:val="00280672"/>
    <w:rsid w:val="00280FD2"/>
    <w:rsid w:val="002837E5"/>
    <w:rsid w:val="0028711A"/>
    <w:rsid w:val="002871CE"/>
    <w:rsid w:val="00287624"/>
    <w:rsid w:val="00293161"/>
    <w:rsid w:val="002A09AE"/>
    <w:rsid w:val="002A5836"/>
    <w:rsid w:val="002A7045"/>
    <w:rsid w:val="002B09AF"/>
    <w:rsid w:val="002B24BD"/>
    <w:rsid w:val="002B6545"/>
    <w:rsid w:val="002B70FD"/>
    <w:rsid w:val="002C4796"/>
    <w:rsid w:val="002C7B0E"/>
    <w:rsid w:val="002D19AC"/>
    <w:rsid w:val="002D1C23"/>
    <w:rsid w:val="002D33F6"/>
    <w:rsid w:val="002D38EC"/>
    <w:rsid w:val="002D3D73"/>
    <w:rsid w:val="002D6862"/>
    <w:rsid w:val="002D723C"/>
    <w:rsid w:val="002E2601"/>
    <w:rsid w:val="002E2858"/>
    <w:rsid w:val="002E4E82"/>
    <w:rsid w:val="002F0EF3"/>
    <w:rsid w:val="002F18E3"/>
    <w:rsid w:val="002F5A65"/>
    <w:rsid w:val="002F7669"/>
    <w:rsid w:val="00300573"/>
    <w:rsid w:val="0030097D"/>
    <w:rsid w:val="00303BF6"/>
    <w:rsid w:val="0030454D"/>
    <w:rsid w:val="00304699"/>
    <w:rsid w:val="00307F4B"/>
    <w:rsid w:val="00310B2C"/>
    <w:rsid w:val="00310BE2"/>
    <w:rsid w:val="00310DD6"/>
    <w:rsid w:val="00311430"/>
    <w:rsid w:val="0031186D"/>
    <w:rsid w:val="00311AF8"/>
    <w:rsid w:val="00313669"/>
    <w:rsid w:val="00322857"/>
    <w:rsid w:val="00322A89"/>
    <w:rsid w:val="00327FC0"/>
    <w:rsid w:val="00330500"/>
    <w:rsid w:val="0033067D"/>
    <w:rsid w:val="00330710"/>
    <w:rsid w:val="00332B18"/>
    <w:rsid w:val="00337336"/>
    <w:rsid w:val="003402A2"/>
    <w:rsid w:val="0034030D"/>
    <w:rsid w:val="00342711"/>
    <w:rsid w:val="00343260"/>
    <w:rsid w:val="003453E2"/>
    <w:rsid w:val="0035067D"/>
    <w:rsid w:val="0035198D"/>
    <w:rsid w:val="00353FA1"/>
    <w:rsid w:val="00354CA2"/>
    <w:rsid w:val="00357B39"/>
    <w:rsid w:val="003649CD"/>
    <w:rsid w:val="00365789"/>
    <w:rsid w:val="003712EA"/>
    <w:rsid w:val="00372DBC"/>
    <w:rsid w:val="00373112"/>
    <w:rsid w:val="00374806"/>
    <w:rsid w:val="00374B17"/>
    <w:rsid w:val="003769C7"/>
    <w:rsid w:val="00377401"/>
    <w:rsid w:val="003776C8"/>
    <w:rsid w:val="00380E09"/>
    <w:rsid w:val="00381CE5"/>
    <w:rsid w:val="003856CA"/>
    <w:rsid w:val="00385DBA"/>
    <w:rsid w:val="0039011E"/>
    <w:rsid w:val="00390B67"/>
    <w:rsid w:val="003925FA"/>
    <w:rsid w:val="00393DFD"/>
    <w:rsid w:val="00396370"/>
    <w:rsid w:val="003A1D47"/>
    <w:rsid w:val="003A2FAC"/>
    <w:rsid w:val="003A47FB"/>
    <w:rsid w:val="003A509B"/>
    <w:rsid w:val="003B1EDF"/>
    <w:rsid w:val="003B2BE7"/>
    <w:rsid w:val="003B3462"/>
    <w:rsid w:val="003B4BBF"/>
    <w:rsid w:val="003B533C"/>
    <w:rsid w:val="003B6FCA"/>
    <w:rsid w:val="003C0879"/>
    <w:rsid w:val="003C3D28"/>
    <w:rsid w:val="003C401A"/>
    <w:rsid w:val="003C4BEB"/>
    <w:rsid w:val="003D0B51"/>
    <w:rsid w:val="003D2114"/>
    <w:rsid w:val="003D664F"/>
    <w:rsid w:val="003D767F"/>
    <w:rsid w:val="003D78D4"/>
    <w:rsid w:val="003D7A03"/>
    <w:rsid w:val="003E0113"/>
    <w:rsid w:val="003E269B"/>
    <w:rsid w:val="003E2FFB"/>
    <w:rsid w:val="003E3E1A"/>
    <w:rsid w:val="003E65A4"/>
    <w:rsid w:val="003F0EA4"/>
    <w:rsid w:val="003F1F51"/>
    <w:rsid w:val="003F7065"/>
    <w:rsid w:val="003F7981"/>
    <w:rsid w:val="004004E6"/>
    <w:rsid w:val="00401F6C"/>
    <w:rsid w:val="00403527"/>
    <w:rsid w:val="004046F2"/>
    <w:rsid w:val="00407DB5"/>
    <w:rsid w:val="004120A5"/>
    <w:rsid w:val="004121AA"/>
    <w:rsid w:val="00412BE7"/>
    <w:rsid w:val="0041378B"/>
    <w:rsid w:val="004144BD"/>
    <w:rsid w:val="00416554"/>
    <w:rsid w:val="004168CA"/>
    <w:rsid w:val="00417CE8"/>
    <w:rsid w:val="00423C01"/>
    <w:rsid w:val="004304EF"/>
    <w:rsid w:val="00431177"/>
    <w:rsid w:val="00434316"/>
    <w:rsid w:val="00435674"/>
    <w:rsid w:val="00435CCA"/>
    <w:rsid w:val="00437534"/>
    <w:rsid w:val="004379B9"/>
    <w:rsid w:val="0044272B"/>
    <w:rsid w:val="0044293F"/>
    <w:rsid w:val="00444E1A"/>
    <w:rsid w:val="004456A5"/>
    <w:rsid w:val="0045017E"/>
    <w:rsid w:val="00451727"/>
    <w:rsid w:val="00456CF1"/>
    <w:rsid w:val="004572BD"/>
    <w:rsid w:val="004639B6"/>
    <w:rsid w:val="00463AD0"/>
    <w:rsid w:val="00466248"/>
    <w:rsid w:val="00471866"/>
    <w:rsid w:val="004724DC"/>
    <w:rsid w:val="004728A7"/>
    <w:rsid w:val="00473BB9"/>
    <w:rsid w:val="0047432E"/>
    <w:rsid w:val="004743F4"/>
    <w:rsid w:val="00475FEE"/>
    <w:rsid w:val="00480106"/>
    <w:rsid w:val="00480B75"/>
    <w:rsid w:val="00482967"/>
    <w:rsid w:val="00482ED0"/>
    <w:rsid w:val="00483C63"/>
    <w:rsid w:val="00490591"/>
    <w:rsid w:val="0049220A"/>
    <w:rsid w:val="004943FF"/>
    <w:rsid w:val="00494A4D"/>
    <w:rsid w:val="004A2A00"/>
    <w:rsid w:val="004A4B77"/>
    <w:rsid w:val="004A5228"/>
    <w:rsid w:val="004A59C0"/>
    <w:rsid w:val="004A5F13"/>
    <w:rsid w:val="004A6B18"/>
    <w:rsid w:val="004A7EE6"/>
    <w:rsid w:val="004B2170"/>
    <w:rsid w:val="004B2F05"/>
    <w:rsid w:val="004B3CAF"/>
    <w:rsid w:val="004C0CA8"/>
    <w:rsid w:val="004C245A"/>
    <w:rsid w:val="004C4E8F"/>
    <w:rsid w:val="004D6C1F"/>
    <w:rsid w:val="004D7A23"/>
    <w:rsid w:val="004E0946"/>
    <w:rsid w:val="004E2C59"/>
    <w:rsid w:val="004E40D6"/>
    <w:rsid w:val="004E46F3"/>
    <w:rsid w:val="004E4858"/>
    <w:rsid w:val="004E4C27"/>
    <w:rsid w:val="004E60B9"/>
    <w:rsid w:val="004E72C2"/>
    <w:rsid w:val="004F0687"/>
    <w:rsid w:val="004F11F5"/>
    <w:rsid w:val="004F15F0"/>
    <w:rsid w:val="004F3BB2"/>
    <w:rsid w:val="004F425F"/>
    <w:rsid w:val="004F4813"/>
    <w:rsid w:val="004F701F"/>
    <w:rsid w:val="004F7365"/>
    <w:rsid w:val="00500C36"/>
    <w:rsid w:val="0050460C"/>
    <w:rsid w:val="00505048"/>
    <w:rsid w:val="0050710E"/>
    <w:rsid w:val="00513CED"/>
    <w:rsid w:val="00514B3D"/>
    <w:rsid w:val="005202E8"/>
    <w:rsid w:val="005211CA"/>
    <w:rsid w:val="00522A80"/>
    <w:rsid w:val="00522AF6"/>
    <w:rsid w:val="00523A12"/>
    <w:rsid w:val="005300CF"/>
    <w:rsid w:val="00531989"/>
    <w:rsid w:val="005342F4"/>
    <w:rsid w:val="00536597"/>
    <w:rsid w:val="00536D5B"/>
    <w:rsid w:val="00536E8E"/>
    <w:rsid w:val="00537479"/>
    <w:rsid w:val="00541164"/>
    <w:rsid w:val="0054332E"/>
    <w:rsid w:val="00543C24"/>
    <w:rsid w:val="005537BA"/>
    <w:rsid w:val="0055544B"/>
    <w:rsid w:val="005557D2"/>
    <w:rsid w:val="00556CED"/>
    <w:rsid w:val="00557EA9"/>
    <w:rsid w:val="00562132"/>
    <w:rsid w:val="00562A0C"/>
    <w:rsid w:val="00563779"/>
    <w:rsid w:val="0056400B"/>
    <w:rsid w:val="005644C7"/>
    <w:rsid w:val="005676AE"/>
    <w:rsid w:val="005775A6"/>
    <w:rsid w:val="00580223"/>
    <w:rsid w:val="0058025A"/>
    <w:rsid w:val="005804FF"/>
    <w:rsid w:val="00586C5B"/>
    <w:rsid w:val="0059016F"/>
    <w:rsid w:val="00590321"/>
    <w:rsid w:val="00590927"/>
    <w:rsid w:val="00592760"/>
    <w:rsid w:val="00593742"/>
    <w:rsid w:val="0059388E"/>
    <w:rsid w:val="005946D5"/>
    <w:rsid w:val="005966DA"/>
    <w:rsid w:val="005A07F2"/>
    <w:rsid w:val="005A0A16"/>
    <w:rsid w:val="005A13DB"/>
    <w:rsid w:val="005A57A0"/>
    <w:rsid w:val="005A5987"/>
    <w:rsid w:val="005A67B3"/>
    <w:rsid w:val="005A719A"/>
    <w:rsid w:val="005A7E86"/>
    <w:rsid w:val="005B12DF"/>
    <w:rsid w:val="005B255E"/>
    <w:rsid w:val="005B580D"/>
    <w:rsid w:val="005B6740"/>
    <w:rsid w:val="005B734A"/>
    <w:rsid w:val="005C0500"/>
    <w:rsid w:val="005C7886"/>
    <w:rsid w:val="005C7F1F"/>
    <w:rsid w:val="005D0D4C"/>
    <w:rsid w:val="005D26F5"/>
    <w:rsid w:val="005D69CB"/>
    <w:rsid w:val="005D7835"/>
    <w:rsid w:val="005E061B"/>
    <w:rsid w:val="005E4137"/>
    <w:rsid w:val="005E463D"/>
    <w:rsid w:val="005E4739"/>
    <w:rsid w:val="005E569E"/>
    <w:rsid w:val="005E65B0"/>
    <w:rsid w:val="005F077A"/>
    <w:rsid w:val="005F2533"/>
    <w:rsid w:val="005F387A"/>
    <w:rsid w:val="005F4878"/>
    <w:rsid w:val="005F557A"/>
    <w:rsid w:val="005F717E"/>
    <w:rsid w:val="006004FF"/>
    <w:rsid w:val="006038E7"/>
    <w:rsid w:val="00605173"/>
    <w:rsid w:val="00610202"/>
    <w:rsid w:val="0061137B"/>
    <w:rsid w:val="006132F6"/>
    <w:rsid w:val="0061541B"/>
    <w:rsid w:val="006164F1"/>
    <w:rsid w:val="0061716B"/>
    <w:rsid w:val="0062243F"/>
    <w:rsid w:val="00624AE8"/>
    <w:rsid w:val="00624F42"/>
    <w:rsid w:val="00625ADD"/>
    <w:rsid w:val="006262A6"/>
    <w:rsid w:val="00626421"/>
    <w:rsid w:val="006301B1"/>
    <w:rsid w:val="006339A8"/>
    <w:rsid w:val="0063636D"/>
    <w:rsid w:val="0064031C"/>
    <w:rsid w:val="00646000"/>
    <w:rsid w:val="00646CD2"/>
    <w:rsid w:val="00646FE4"/>
    <w:rsid w:val="006478C6"/>
    <w:rsid w:val="006538F0"/>
    <w:rsid w:val="006552F8"/>
    <w:rsid w:val="00660C55"/>
    <w:rsid w:val="006621FE"/>
    <w:rsid w:val="0066496F"/>
    <w:rsid w:val="00670802"/>
    <w:rsid w:val="00671786"/>
    <w:rsid w:val="0067256E"/>
    <w:rsid w:val="00674863"/>
    <w:rsid w:val="00674D4A"/>
    <w:rsid w:val="00680D4C"/>
    <w:rsid w:val="00680D5E"/>
    <w:rsid w:val="006816CB"/>
    <w:rsid w:val="00681A7D"/>
    <w:rsid w:val="00683662"/>
    <w:rsid w:val="00685B0C"/>
    <w:rsid w:val="00685DBD"/>
    <w:rsid w:val="006941EB"/>
    <w:rsid w:val="006A2FC0"/>
    <w:rsid w:val="006A3CCC"/>
    <w:rsid w:val="006A5115"/>
    <w:rsid w:val="006A6814"/>
    <w:rsid w:val="006B1CE4"/>
    <w:rsid w:val="006B34E4"/>
    <w:rsid w:val="006B3F90"/>
    <w:rsid w:val="006B44BB"/>
    <w:rsid w:val="006B66EA"/>
    <w:rsid w:val="006B74CD"/>
    <w:rsid w:val="006B7873"/>
    <w:rsid w:val="006B7B66"/>
    <w:rsid w:val="006C3081"/>
    <w:rsid w:val="006C4516"/>
    <w:rsid w:val="006C48CE"/>
    <w:rsid w:val="006C4AE1"/>
    <w:rsid w:val="006C50E2"/>
    <w:rsid w:val="006C511F"/>
    <w:rsid w:val="006D3172"/>
    <w:rsid w:val="006D60B8"/>
    <w:rsid w:val="006D65A1"/>
    <w:rsid w:val="006D6D98"/>
    <w:rsid w:val="006E43B6"/>
    <w:rsid w:val="006E4ECD"/>
    <w:rsid w:val="006E7BE5"/>
    <w:rsid w:val="006E7D06"/>
    <w:rsid w:val="006F0834"/>
    <w:rsid w:val="006F3F19"/>
    <w:rsid w:val="006F40CE"/>
    <w:rsid w:val="006F4685"/>
    <w:rsid w:val="006F71F3"/>
    <w:rsid w:val="007006B1"/>
    <w:rsid w:val="007008DD"/>
    <w:rsid w:val="007015B0"/>
    <w:rsid w:val="007015BC"/>
    <w:rsid w:val="00702AB3"/>
    <w:rsid w:val="00704E7C"/>
    <w:rsid w:val="00705E43"/>
    <w:rsid w:val="007075F6"/>
    <w:rsid w:val="00710152"/>
    <w:rsid w:val="00710228"/>
    <w:rsid w:val="00711EC5"/>
    <w:rsid w:val="0071312E"/>
    <w:rsid w:val="007139AD"/>
    <w:rsid w:val="00714CDB"/>
    <w:rsid w:val="00715ED5"/>
    <w:rsid w:val="00717187"/>
    <w:rsid w:val="00717551"/>
    <w:rsid w:val="00717C4A"/>
    <w:rsid w:val="00721638"/>
    <w:rsid w:val="00721A85"/>
    <w:rsid w:val="0072358D"/>
    <w:rsid w:val="00727AE5"/>
    <w:rsid w:val="00731552"/>
    <w:rsid w:val="00736617"/>
    <w:rsid w:val="0074182D"/>
    <w:rsid w:val="0074223E"/>
    <w:rsid w:val="007422C5"/>
    <w:rsid w:val="007471E6"/>
    <w:rsid w:val="007475E0"/>
    <w:rsid w:val="007506D4"/>
    <w:rsid w:val="007516E6"/>
    <w:rsid w:val="00755222"/>
    <w:rsid w:val="0076241F"/>
    <w:rsid w:val="0076322F"/>
    <w:rsid w:val="00764979"/>
    <w:rsid w:val="00765074"/>
    <w:rsid w:val="0076550B"/>
    <w:rsid w:val="00765D6F"/>
    <w:rsid w:val="00767EC8"/>
    <w:rsid w:val="00771E7D"/>
    <w:rsid w:val="00771F97"/>
    <w:rsid w:val="00772631"/>
    <w:rsid w:val="00772AAA"/>
    <w:rsid w:val="00775F55"/>
    <w:rsid w:val="007763E7"/>
    <w:rsid w:val="00776495"/>
    <w:rsid w:val="00777F73"/>
    <w:rsid w:val="00781735"/>
    <w:rsid w:val="00781834"/>
    <w:rsid w:val="00781EA8"/>
    <w:rsid w:val="00784421"/>
    <w:rsid w:val="007865F6"/>
    <w:rsid w:val="00793129"/>
    <w:rsid w:val="00794806"/>
    <w:rsid w:val="00795449"/>
    <w:rsid w:val="00796D48"/>
    <w:rsid w:val="007A0644"/>
    <w:rsid w:val="007A1608"/>
    <w:rsid w:val="007A4857"/>
    <w:rsid w:val="007A7312"/>
    <w:rsid w:val="007B1258"/>
    <w:rsid w:val="007B18FD"/>
    <w:rsid w:val="007B5B99"/>
    <w:rsid w:val="007B6F5F"/>
    <w:rsid w:val="007B78BF"/>
    <w:rsid w:val="007C1147"/>
    <w:rsid w:val="007C1199"/>
    <w:rsid w:val="007C1D8C"/>
    <w:rsid w:val="007C2C8E"/>
    <w:rsid w:val="007C3656"/>
    <w:rsid w:val="007C50D2"/>
    <w:rsid w:val="007C5718"/>
    <w:rsid w:val="007C57F2"/>
    <w:rsid w:val="007D1F20"/>
    <w:rsid w:val="007D237A"/>
    <w:rsid w:val="007D3919"/>
    <w:rsid w:val="007D4BA2"/>
    <w:rsid w:val="007D532A"/>
    <w:rsid w:val="007D56DC"/>
    <w:rsid w:val="007D649D"/>
    <w:rsid w:val="007E19A5"/>
    <w:rsid w:val="007E39DB"/>
    <w:rsid w:val="007E4D1D"/>
    <w:rsid w:val="007E5C79"/>
    <w:rsid w:val="007E68F9"/>
    <w:rsid w:val="007E6F07"/>
    <w:rsid w:val="007E7FB0"/>
    <w:rsid w:val="007F0303"/>
    <w:rsid w:val="007F2954"/>
    <w:rsid w:val="008019F3"/>
    <w:rsid w:val="00802333"/>
    <w:rsid w:val="00805FED"/>
    <w:rsid w:val="008067ED"/>
    <w:rsid w:val="0080792E"/>
    <w:rsid w:val="00811527"/>
    <w:rsid w:val="008117DF"/>
    <w:rsid w:val="0081249C"/>
    <w:rsid w:val="00816D49"/>
    <w:rsid w:val="0081785D"/>
    <w:rsid w:val="00821548"/>
    <w:rsid w:val="00821C69"/>
    <w:rsid w:val="008221EE"/>
    <w:rsid w:val="0082339B"/>
    <w:rsid w:val="0082379F"/>
    <w:rsid w:val="008270AA"/>
    <w:rsid w:val="00827398"/>
    <w:rsid w:val="00827BD8"/>
    <w:rsid w:val="0083371C"/>
    <w:rsid w:val="008364F6"/>
    <w:rsid w:val="00837DE4"/>
    <w:rsid w:val="008407B4"/>
    <w:rsid w:val="00840D27"/>
    <w:rsid w:val="00843F94"/>
    <w:rsid w:val="0084423E"/>
    <w:rsid w:val="00844EA4"/>
    <w:rsid w:val="00851384"/>
    <w:rsid w:val="00854683"/>
    <w:rsid w:val="00854F36"/>
    <w:rsid w:val="008551F4"/>
    <w:rsid w:val="0085578D"/>
    <w:rsid w:val="008606CB"/>
    <w:rsid w:val="00860982"/>
    <w:rsid w:val="008632A4"/>
    <w:rsid w:val="00865C5C"/>
    <w:rsid w:val="008676C5"/>
    <w:rsid w:val="00867DBA"/>
    <w:rsid w:val="00871755"/>
    <w:rsid w:val="0087190B"/>
    <w:rsid w:val="008758CD"/>
    <w:rsid w:val="008772A8"/>
    <w:rsid w:val="0087785F"/>
    <w:rsid w:val="00877A97"/>
    <w:rsid w:val="00877BD3"/>
    <w:rsid w:val="008802A0"/>
    <w:rsid w:val="00880D4E"/>
    <w:rsid w:val="0088172A"/>
    <w:rsid w:val="00882A77"/>
    <w:rsid w:val="00883685"/>
    <w:rsid w:val="008842B5"/>
    <w:rsid w:val="00885676"/>
    <w:rsid w:val="0088587C"/>
    <w:rsid w:val="00886528"/>
    <w:rsid w:val="008920B3"/>
    <w:rsid w:val="00892588"/>
    <w:rsid w:val="00892E25"/>
    <w:rsid w:val="00894BDE"/>
    <w:rsid w:val="00896FA3"/>
    <w:rsid w:val="00896FB0"/>
    <w:rsid w:val="00897905"/>
    <w:rsid w:val="008A08B2"/>
    <w:rsid w:val="008A1943"/>
    <w:rsid w:val="008A2C38"/>
    <w:rsid w:val="008A66B5"/>
    <w:rsid w:val="008A731F"/>
    <w:rsid w:val="008B0BD8"/>
    <w:rsid w:val="008B205C"/>
    <w:rsid w:val="008B3A06"/>
    <w:rsid w:val="008B42D7"/>
    <w:rsid w:val="008B59A9"/>
    <w:rsid w:val="008B629C"/>
    <w:rsid w:val="008B7DC5"/>
    <w:rsid w:val="008C00E3"/>
    <w:rsid w:val="008C1261"/>
    <w:rsid w:val="008C141B"/>
    <w:rsid w:val="008C3081"/>
    <w:rsid w:val="008C3514"/>
    <w:rsid w:val="008C356C"/>
    <w:rsid w:val="008D18B2"/>
    <w:rsid w:val="008D2FC2"/>
    <w:rsid w:val="008D4519"/>
    <w:rsid w:val="008D6297"/>
    <w:rsid w:val="008D7A26"/>
    <w:rsid w:val="008E063D"/>
    <w:rsid w:val="008E3618"/>
    <w:rsid w:val="008E5A26"/>
    <w:rsid w:val="008F1FCD"/>
    <w:rsid w:val="008F227C"/>
    <w:rsid w:val="008F2A62"/>
    <w:rsid w:val="008F4336"/>
    <w:rsid w:val="008F5C51"/>
    <w:rsid w:val="008F6DCF"/>
    <w:rsid w:val="00901119"/>
    <w:rsid w:val="00905AE9"/>
    <w:rsid w:val="009071B9"/>
    <w:rsid w:val="009074BC"/>
    <w:rsid w:val="00914188"/>
    <w:rsid w:val="00914201"/>
    <w:rsid w:val="009148A4"/>
    <w:rsid w:val="00914B69"/>
    <w:rsid w:val="00914DA1"/>
    <w:rsid w:val="00920033"/>
    <w:rsid w:val="0092132C"/>
    <w:rsid w:val="009216E4"/>
    <w:rsid w:val="0092282B"/>
    <w:rsid w:val="009247AD"/>
    <w:rsid w:val="00924F8B"/>
    <w:rsid w:val="00925076"/>
    <w:rsid w:val="0092697A"/>
    <w:rsid w:val="00932507"/>
    <w:rsid w:val="00932572"/>
    <w:rsid w:val="009327DF"/>
    <w:rsid w:val="00933871"/>
    <w:rsid w:val="00935D0D"/>
    <w:rsid w:val="00937303"/>
    <w:rsid w:val="00937FA5"/>
    <w:rsid w:val="00940EE2"/>
    <w:rsid w:val="0094103D"/>
    <w:rsid w:val="00941AA9"/>
    <w:rsid w:val="00942327"/>
    <w:rsid w:val="009475B4"/>
    <w:rsid w:val="009549BB"/>
    <w:rsid w:val="00954E77"/>
    <w:rsid w:val="009550B3"/>
    <w:rsid w:val="009615E2"/>
    <w:rsid w:val="00967E8D"/>
    <w:rsid w:val="0097224A"/>
    <w:rsid w:val="00972D3B"/>
    <w:rsid w:val="00976137"/>
    <w:rsid w:val="009765B9"/>
    <w:rsid w:val="00976854"/>
    <w:rsid w:val="00980EEC"/>
    <w:rsid w:val="009824A8"/>
    <w:rsid w:val="00984262"/>
    <w:rsid w:val="00985341"/>
    <w:rsid w:val="0098666C"/>
    <w:rsid w:val="009877F3"/>
    <w:rsid w:val="00987A19"/>
    <w:rsid w:val="0099111A"/>
    <w:rsid w:val="00991B37"/>
    <w:rsid w:val="009927AB"/>
    <w:rsid w:val="0099393B"/>
    <w:rsid w:val="009940B7"/>
    <w:rsid w:val="0099418C"/>
    <w:rsid w:val="009951CE"/>
    <w:rsid w:val="0099579A"/>
    <w:rsid w:val="009962FB"/>
    <w:rsid w:val="009966EE"/>
    <w:rsid w:val="00996B79"/>
    <w:rsid w:val="00997EC7"/>
    <w:rsid w:val="009A1741"/>
    <w:rsid w:val="009A1BCF"/>
    <w:rsid w:val="009A1D25"/>
    <w:rsid w:val="009A4022"/>
    <w:rsid w:val="009A45D7"/>
    <w:rsid w:val="009B101E"/>
    <w:rsid w:val="009B307E"/>
    <w:rsid w:val="009B4BC1"/>
    <w:rsid w:val="009B55B2"/>
    <w:rsid w:val="009B5CF7"/>
    <w:rsid w:val="009B6397"/>
    <w:rsid w:val="009C0657"/>
    <w:rsid w:val="009C1749"/>
    <w:rsid w:val="009C243C"/>
    <w:rsid w:val="009C278E"/>
    <w:rsid w:val="009C31ED"/>
    <w:rsid w:val="009C36C6"/>
    <w:rsid w:val="009C38BF"/>
    <w:rsid w:val="009C478D"/>
    <w:rsid w:val="009C7C84"/>
    <w:rsid w:val="009D2BA1"/>
    <w:rsid w:val="009E0519"/>
    <w:rsid w:val="009E0EDA"/>
    <w:rsid w:val="009E2355"/>
    <w:rsid w:val="009E5999"/>
    <w:rsid w:val="009E5AA5"/>
    <w:rsid w:val="009F18C3"/>
    <w:rsid w:val="009F4116"/>
    <w:rsid w:val="009F53A7"/>
    <w:rsid w:val="009F7896"/>
    <w:rsid w:val="00A012E0"/>
    <w:rsid w:val="00A02CFE"/>
    <w:rsid w:val="00A03A28"/>
    <w:rsid w:val="00A03A90"/>
    <w:rsid w:val="00A046D3"/>
    <w:rsid w:val="00A11579"/>
    <w:rsid w:val="00A13D0C"/>
    <w:rsid w:val="00A22506"/>
    <w:rsid w:val="00A2426B"/>
    <w:rsid w:val="00A25151"/>
    <w:rsid w:val="00A2599E"/>
    <w:rsid w:val="00A3019F"/>
    <w:rsid w:val="00A3157F"/>
    <w:rsid w:val="00A3223E"/>
    <w:rsid w:val="00A333C0"/>
    <w:rsid w:val="00A33995"/>
    <w:rsid w:val="00A33B49"/>
    <w:rsid w:val="00A4018F"/>
    <w:rsid w:val="00A41BE3"/>
    <w:rsid w:val="00A43A09"/>
    <w:rsid w:val="00A65E29"/>
    <w:rsid w:val="00A72146"/>
    <w:rsid w:val="00A721DD"/>
    <w:rsid w:val="00A737C7"/>
    <w:rsid w:val="00A7422F"/>
    <w:rsid w:val="00A75D2B"/>
    <w:rsid w:val="00A77D44"/>
    <w:rsid w:val="00A77EF4"/>
    <w:rsid w:val="00A80628"/>
    <w:rsid w:val="00A84929"/>
    <w:rsid w:val="00A905B8"/>
    <w:rsid w:val="00A94261"/>
    <w:rsid w:val="00A954E2"/>
    <w:rsid w:val="00A9698E"/>
    <w:rsid w:val="00A9699D"/>
    <w:rsid w:val="00AA0DF0"/>
    <w:rsid w:val="00AA211C"/>
    <w:rsid w:val="00AA76BD"/>
    <w:rsid w:val="00AB0237"/>
    <w:rsid w:val="00AB065D"/>
    <w:rsid w:val="00AB0C40"/>
    <w:rsid w:val="00AB2CB3"/>
    <w:rsid w:val="00AB37E7"/>
    <w:rsid w:val="00AB7775"/>
    <w:rsid w:val="00AC4409"/>
    <w:rsid w:val="00AD0EB1"/>
    <w:rsid w:val="00AD18E6"/>
    <w:rsid w:val="00AD29DC"/>
    <w:rsid w:val="00AD2BFD"/>
    <w:rsid w:val="00AD345D"/>
    <w:rsid w:val="00AD4510"/>
    <w:rsid w:val="00AD4D2C"/>
    <w:rsid w:val="00AD5A59"/>
    <w:rsid w:val="00AE0C06"/>
    <w:rsid w:val="00AE22A0"/>
    <w:rsid w:val="00AE29B6"/>
    <w:rsid w:val="00AE402C"/>
    <w:rsid w:val="00AE5907"/>
    <w:rsid w:val="00AE6E0B"/>
    <w:rsid w:val="00AE7F2D"/>
    <w:rsid w:val="00AF070A"/>
    <w:rsid w:val="00AF20C0"/>
    <w:rsid w:val="00AF23A2"/>
    <w:rsid w:val="00B007D6"/>
    <w:rsid w:val="00B02472"/>
    <w:rsid w:val="00B027EB"/>
    <w:rsid w:val="00B02F99"/>
    <w:rsid w:val="00B035C2"/>
    <w:rsid w:val="00B037F5"/>
    <w:rsid w:val="00B0637E"/>
    <w:rsid w:val="00B06BE2"/>
    <w:rsid w:val="00B101D7"/>
    <w:rsid w:val="00B103BF"/>
    <w:rsid w:val="00B11565"/>
    <w:rsid w:val="00B12473"/>
    <w:rsid w:val="00B13F15"/>
    <w:rsid w:val="00B13F51"/>
    <w:rsid w:val="00B16D2F"/>
    <w:rsid w:val="00B21909"/>
    <w:rsid w:val="00B21E2E"/>
    <w:rsid w:val="00B239D2"/>
    <w:rsid w:val="00B247A1"/>
    <w:rsid w:val="00B24D8E"/>
    <w:rsid w:val="00B25F54"/>
    <w:rsid w:val="00B265B5"/>
    <w:rsid w:val="00B26DE8"/>
    <w:rsid w:val="00B307AE"/>
    <w:rsid w:val="00B315D2"/>
    <w:rsid w:val="00B32832"/>
    <w:rsid w:val="00B3323F"/>
    <w:rsid w:val="00B42780"/>
    <w:rsid w:val="00B44292"/>
    <w:rsid w:val="00B46599"/>
    <w:rsid w:val="00B467C4"/>
    <w:rsid w:val="00B51118"/>
    <w:rsid w:val="00B52704"/>
    <w:rsid w:val="00B54085"/>
    <w:rsid w:val="00B545AF"/>
    <w:rsid w:val="00B54DE7"/>
    <w:rsid w:val="00B5712B"/>
    <w:rsid w:val="00B57BCF"/>
    <w:rsid w:val="00B606C5"/>
    <w:rsid w:val="00B6165F"/>
    <w:rsid w:val="00B628FB"/>
    <w:rsid w:val="00B64B42"/>
    <w:rsid w:val="00B6583C"/>
    <w:rsid w:val="00B703E0"/>
    <w:rsid w:val="00B7140E"/>
    <w:rsid w:val="00B72266"/>
    <w:rsid w:val="00B722F2"/>
    <w:rsid w:val="00B77F7A"/>
    <w:rsid w:val="00B82A12"/>
    <w:rsid w:val="00B8472A"/>
    <w:rsid w:val="00B87254"/>
    <w:rsid w:val="00B87B51"/>
    <w:rsid w:val="00B92BC7"/>
    <w:rsid w:val="00B930F0"/>
    <w:rsid w:val="00B965AE"/>
    <w:rsid w:val="00B96646"/>
    <w:rsid w:val="00BA3892"/>
    <w:rsid w:val="00BB2A6D"/>
    <w:rsid w:val="00BB3CB5"/>
    <w:rsid w:val="00BB4181"/>
    <w:rsid w:val="00BB4F91"/>
    <w:rsid w:val="00BC0310"/>
    <w:rsid w:val="00BC12D6"/>
    <w:rsid w:val="00BC2278"/>
    <w:rsid w:val="00BC2807"/>
    <w:rsid w:val="00BC3F58"/>
    <w:rsid w:val="00BC546F"/>
    <w:rsid w:val="00BC5FAE"/>
    <w:rsid w:val="00BC6F45"/>
    <w:rsid w:val="00BC75E9"/>
    <w:rsid w:val="00BD58A9"/>
    <w:rsid w:val="00BD6601"/>
    <w:rsid w:val="00BE179D"/>
    <w:rsid w:val="00BE3CD0"/>
    <w:rsid w:val="00BE6BF6"/>
    <w:rsid w:val="00BE6DD4"/>
    <w:rsid w:val="00BF06D7"/>
    <w:rsid w:val="00BF2D08"/>
    <w:rsid w:val="00BF7C59"/>
    <w:rsid w:val="00C00A42"/>
    <w:rsid w:val="00C06EB2"/>
    <w:rsid w:val="00C1080A"/>
    <w:rsid w:val="00C1191A"/>
    <w:rsid w:val="00C1206E"/>
    <w:rsid w:val="00C120E8"/>
    <w:rsid w:val="00C13FAD"/>
    <w:rsid w:val="00C230DF"/>
    <w:rsid w:val="00C25244"/>
    <w:rsid w:val="00C2547A"/>
    <w:rsid w:val="00C25B2B"/>
    <w:rsid w:val="00C263E3"/>
    <w:rsid w:val="00C3164E"/>
    <w:rsid w:val="00C31EEC"/>
    <w:rsid w:val="00C342A7"/>
    <w:rsid w:val="00C34762"/>
    <w:rsid w:val="00C355A4"/>
    <w:rsid w:val="00C372E8"/>
    <w:rsid w:val="00C405C2"/>
    <w:rsid w:val="00C40A18"/>
    <w:rsid w:val="00C411C6"/>
    <w:rsid w:val="00C45845"/>
    <w:rsid w:val="00C45DAB"/>
    <w:rsid w:val="00C525B3"/>
    <w:rsid w:val="00C52DBD"/>
    <w:rsid w:val="00C53F13"/>
    <w:rsid w:val="00C544DF"/>
    <w:rsid w:val="00C54909"/>
    <w:rsid w:val="00C55574"/>
    <w:rsid w:val="00C56089"/>
    <w:rsid w:val="00C5766B"/>
    <w:rsid w:val="00C60DFF"/>
    <w:rsid w:val="00C61B99"/>
    <w:rsid w:val="00C626E8"/>
    <w:rsid w:val="00C66E62"/>
    <w:rsid w:val="00C73CB3"/>
    <w:rsid w:val="00C7420F"/>
    <w:rsid w:val="00C75AFA"/>
    <w:rsid w:val="00C75E21"/>
    <w:rsid w:val="00C767AA"/>
    <w:rsid w:val="00C77199"/>
    <w:rsid w:val="00C77638"/>
    <w:rsid w:val="00C80A80"/>
    <w:rsid w:val="00C80EBB"/>
    <w:rsid w:val="00C834EA"/>
    <w:rsid w:val="00C90E2E"/>
    <w:rsid w:val="00C924E0"/>
    <w:rsid w:val="00C9779D"/>
    <w:rsid w:val="00CA7825"/>
    <w:rsid w:val="00CB0FBA"/>
    <w:rsid w:val="00CB1A40"/>
    <w:rsid w:val="00CB26EF"/>
    <w:rsid w:val="00CB5EDF"/>
    <w:rsid w:val="00CB6DA6"/>
    <w:rsid w:val="00CC1C19"/>
    <w:rsid w:val="00CC57E1"/>
    <w:rsid w:val="00CC6A64"/>
    <w:rsid w:val="00CC7EFE"/>
    <w:rsid w:val="00CD6C56"/>
    <w:rsid w:val="00CD774E"/>
    <w:rsid w:val="00CE1049"/>
    <w:rsid w:val="00CE1DA2"/>
    <w:rsid w:val="00CE2BC3"/>
    <w:rsid w:val="00CE3A39"/>
    <w:rsid w:val="00CE4D95"/>
    <w:rsid w:val="00CE53C5"/>
    <w:rsid w:val="00CE5691"/>
    <w:rsid w:val="00CE6641"/>
    <w:rsid w:val="00CE6940"/>
    <w:rsid w:val="00CF0879"/>
    <w:rsid w:val="00CF10A6"/>
    <w:rsid w:val="00CF111F"/>
    <w:rsid w:val="00CF416E"/>
    <w:rsid w:val="00CF595E"/>
    <w:rsid w:val="00CF73C6"/>
    <w:rsid w:val="00D019F6"/>
    <w:rsid w:val="00D0237B"/>
    <w:rsid w:val="00D07FBE"/>
    <w:rsid w:val="00D10D54"/>
    <w:rsid w:val="00D129F7"/>
    <w:rsid w:val="00D137B0"/>
    <w:rsid w:val="00D1499C"/>
    <w:rsid w:val="00D14F2E"/>
    <w:rsid w:val="00D157A9"/>
    <w:rsid w:val="00D163C9"/>
    <w:rsid w:val="00D16B87"/>
    <w:rsid w:val="00D20AE8"/>
    <w:rsid w:val="00D25BF2"/>
    <w:rsid w:val="00D25C4F"/>
    <w:rsid w:val="00D26251"/>
    <w:rsid w:val="00D26348"/>
    <w:rsid w:val="00D26E02"/>
    <w:rsid w:val="00D311DC"/>
    <w:rsid w:val="00D3139C"/>
    <w:rsid w:val="00D32585"/>
    <w:rsid w:val="00D3292A"/>
    <w:rsid w:val="00D347D7"/>
    <w:rsid w:val="00D36849"/>
    <w:rsid w:val="00D4175E"/>
    <w:rsid w:val="00D41B00"/>
    <w:rsid w:val="00D4662B"/>
    <w:rsid w:val="00D46BD2"/>
    <w:rsid w:val="00D46F98"/>
    <w:rsid w:val="00D51344"/>
    <w:rsid w:val="00D51911"/>
    <w:rsid w:val="00D534D0"/>
    <w:rsid w:val="00D53E76"/>
    <w:rsid w:val="00D54303"/>
    <w:rsid w:val="00D55182"/>
    <w:rsid w:val="00D55814"/>
    <w:rsid w:val="00D572A4"/>
    <w:rsid w:val="00D61077"/>
    <w:rsid w:val="00D62845"/>
    <w:rsid w:val="00D65D2C"/>
    <w:rsid w:val="00D67C79"/>
    <w:rsid w:val="00D72AC6"/>
    <w:rsid w:val="00D74EDA"/>
    <w:rsid w:val="00D7513B"/>
    <w:rsid w:val="00D75793"/>
    <w:rsid w:val="00D75FDE"/>
    <w:rsid w:val="00D770FE"/>
    <w:rsid w:val="00D77238"/>
    <w:rsid w:val="00D779DC"/>
    <w:rsid w:val="00D83B65"/>
    <w:rsid w:val="00D840E8"/>
    <w:rsid w:val="00D84ADE"/>
    <w:rsid w:val="00D858A4"/>
    <w:rsid w:val="00D86741"/>
    <w:rsid w:val="00D86C30"/>
    <w:rsid w:val="00D902C8"/>
    <w:rsid w:val="00D903FE"/>
    <w:rsid w:val="00D90C00"/>
    <w:rsid w:val="00D90F69"/>
    <w:rsid w:val="00D93F16"/>
    <w:rsid w:val="00D949C5"/>
    <w:rsid w:val="00D97196"/>
    <w:rsid w:val="00D97E89"/>
    <w:rsid w:val="00DA0F8B"/>
    <w:rsid w:val="00DA5662"/>
    <w:rsid w:val="00DA5A56"/>
    <w:rsid w:val="00DA76D8"/>
    <w:rsid w:val="00DB0505"/>
    <w:rsid w:val="00DB477F"/>
    <w:rsid w:val="00DB695B"/>
    <w:rsid w:val="00DB6FDC"/>
    <w:rsid w:val="00DC1F4D"/>
    <w:rsid w:val="00DC2F83"/>
    <w:rsid w:val="00DC46D1"/>
    <w:rsid w:val="00DC5CDE"/>
    <w:rsid w:val="00DD1382"/>
    <w:rsid w:val="00DD32E9"/>
    <w:rsid w:val="00DD376C"/>
    <w:rsid w:val="00DE3C35"/>
    <w:rsid w:val="00DE55C7"/>
    <w:rsid w:val="00DE5C90"/>
    <w:rsid w:val="00DE6D82"/>
    <w:rsid w:val="00DE73FA"/>
    <w:rsid w:val="00DE77CC"/>
    <w:rsid w:val="00DF0A14"/>
    <w:rsid w:val="00DF2715"/>
    <w:rsid w:val="00DF51F8"/>
    <w:rsid w:val="00DF5E77"/>
    <w:rsid w:val="00DF7099"/>
    <w:rsid w:val="00DF7D53"/>
    <w:rsid w:val="00E0402D"/>
    <w:rsid w:val="00E05E55"/>
    <w:rsid w:val="00E0629E"/>
    <w:rsid w:val="00E0647E"/>
    <w:rsid w:val="00E072DB"/>
    <w:rsid w:val="00E07C75"/>
    <w:rsid w:val="00E11122"/>
    <w:rsid w:val="00E11DB7"/>
    <w:rsid w:val="00E12FB0"/>
    <w:rsid w:val="00E13439"/>
    <w:rsid w:val="00E15C5D"/>
    <w:rsid w:val="00E167E1"/>
    <w:rsid w:val="00E17FA4"/>
    <w:rsid w:val="00E203A0"/>
    <w:rsid w:val="00E21441"/>
    <w:rsid w:val="00E240B9"/>
    <w:rsid w:val="00E2483F"/>
    <w:rsid w:val="00E24E84"/>
    <w:rsid w:val="00E33C44"/>
    <w:rsid w:val="00E357E7"/>
    <w:rsid w:val="00E422BA"/>
    <w:rsid w:val="00E423C6"/>
    <w:rsid w:val="00E42690"/>
    <w:rsid w:val="00E43630"/>
    <w:rsid w:val="00E468D5"/>
    <w:rsid w:val="00E475C1"/>
    <w:rsid w:val="00E47AFB"/>
    <w:rsid w:val="00E47D4A"/>
    <w:rsid w:val="00E510DB"/>
    <w:rsid w:val="00E55581"/>
    <w:rsid w:val="00E55C59"/>
    <w:rsid w:val="00E5684F"/>
    <w:rsid w:val="00E56999"/>
    <w:rsid w:val="00E569E3"/>
    <w:rsid w:val="00E6061F"/>
    <w:rsid w:val="00E61C52"/>
    <w:rsid w:val="00E656BF"/>
    <w:rsid w:val="00E718AF"/>
    <w:rsid w:val="00E80668"/>
    <w:rsid w:val="00E84A5E"/>
    <w:rsid w:val="00E85BB9"/>
    <w:rsid w:val="00E90E76"/>
    <w:rsid w:val="00E921F8"/>
    <w:rsid w:val="00E93231"/>
    <w:rsid w:val="00E93BED"/>
    <w:rsid w:val="00E95897"/>
    <w:rsid w:val="00E9601F"/>
    <w:rsid w:val="00E96701"/>
    <w:rsid w:val="00E974A2"/>
    <w:rsid w:val="00E97A97"/>
    <w:rsid w:val="00EA50AC"/>
    <w:rsid w:val="00EA5ECA"/>
    <w:rsid w:val="00EB1E73"/>
    <w:rsid w:val="00EB67A0"/>
    <w:rsid w:val="00EB7A51"/>
    <w:rsid w:val="00EC0E0A"/>
    <w:rsid w:val="00EC10F5"/>
    <w:rsid w:val="00EC11EC"/>
    <w:rsid w:val="00EC2590"/>
    <w:rsid w:val="00EC379B"/>
    <w:rsid w:val="00EC70F1"/>
    <w:rsid w:val="00EC74B8"/>
    <w:rsid w:val="00ED000A"/>
    <w:rsid w:val="00ED170D"/>
    <w:rsid w:val="00ED6AA1"/>
    <w:rsid w:val="00ED6F45"/>
    <w:rsid w:val="00EE2320"/>
    <w:rsid w:val="00EE2BE4"/>
    <w:rsid w:val="00EE60BC"/>
    <w:rsid w:val="00EF0309"/>
    <w:rsid w:val="00EF04EA"/>
    <w:rsid w:val="00EF0B86"/>
    <w:rsid w:val="00EF0C6C"/>
    <w:rsid w:val="00EF1CA3"/>
    <w:rsid w:val="00F0027D"/>
    <w:rsid w:val="00F02377"/>
    <w:rsid w:val="00F07B4F"/>
    <w:rsid w:val="00F10720"/>
    <w:rsid w:val="00F11F1F"/>
    <w:rsid w:val="00F13AE8"/>
    <w:rsid w:val="00F13DE5"/>
    <w:rsid w:val="00F21102"/>
    <w:rsid w:val="00F22683"/>
    <w:rsid w:val="00F23989"/>
    <w:rsid w:val="00F2401A"/>
    <w:rsid w:val="00F240A5"/>
    <w:rsid w:val="00F25709"/>
    <w:rsid w:val="00F258BF"/>
    <w:rsid w:val="00F26C2A"/>
    <w:rsid w:val="00F33E25"/>
    <w:rsid w:val="00F41B24"/>
    <w:rsid w:val="00F4323B"/>
    <w:rsid w:val="00F43A35"/>
    <w:rsid w:val="00F4429A"/>
    <w:rsid w:val="00F44678"/>
    <w:rsid w:val="00F44797"/>
    <w:rsid w:val="00F47385"/>
    <w:rsid w:val="00F508B0"/>
    <w:rsid w:val="00F5143C"/>
    <w:rsid w:val="00F552CE"/>
    <w:rsid w:val="00F5789E"/>
    <w:rsid w:val="00F64741"/>
    <w:rsid w:val="00F65D2C"/>
    <w:rsid w:val="00F66A7C"/>
    <w:rsid w:val="00F70F98"/>
    <w:rsid w:val="00F7120E"/>
    <w:rsid w:val="00F7197C"/>
    <w:rsid w:val="00F72690"/>
    <w:rsid w:val="00F7404E"/>
    <w:rsid w:val="00F740F2"/>
    <w:rsid w:val="00F77988"/>
    <w:rsid w:val="00F77F02"/>
    <w:rsid w:val="00F856B9"/>
    <w:rsid w:val="00F876A4"/>
    <w:rsid w:val="00F879A1"/>
    <w:rsid w:val="00F87FC6"/>
    <w:rsid w:val="00F96D92"/>
    <w:rsid w:val="00F97A8D"/>
    <w:rsid w:val="00FA0F38"/>
    <w:rsid w:val="00FA36B8"/>
    <w:rsid w:val="00FA7BEC"/>
    <w:rsid w:val="00FB052F"/>
    <w:rsid w:val="00FB1941"/>
    <w:rsid w:val="00FB1B18"/>
    <w:rsid w:val="00FB432F"/>
    <w:rsid w:val="00FB6303"/>
    <w:rsid w:val="00FB6E96"/>
    <w:rsid w:val="00FC1762"/>
    <w:rsid w:val="00FC1B61"/>
    <w:rsid w:val="00FC1F7F"/>
    <w:rsid w:val="00FC3DF2"/>
    <w:rsid w:val="00FC6A37"/>
    <w:rsid w:val="00FD0570"/>
    <w:rsid w:val="00FD1434"/>
    <w:rsid w:val="00FD44F8"/>
    <w:rsid w:val="00FD6F77"/>
    <w:rsid w:val="00FE0657"/>
    <w:rsid w:val="00FE0C8B"/>
    <w:rsid w:val="00FE2661"/>
    <w:rsid w:val="00FE2FA7"/>
    <w:rsid w:val="00FE4C7C"/>
    <w:rsid w:val="00FE5564"/>
    <w:rsid w:val="00FF0E61"/>
    <w:rsid w:val="00FF3847"/>
    <w:rsid w:val="00FF6C81"/>
    <w:rsid w:val="00FF7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8A08B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48A4"/>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link w:val="a4"/>
    <w:uiPriority w:val="34"/>
    <w:qFormat/>
    <w:rsid w:val="00F0027D"/>
    <w:pPr>
      <w:ind w:leftChars="200" w:left="480"/>
    </w:pPr>
  </w:style>
  <w:style w:type="paragraph" w:customStyle="1" w:styleId="a5">
    <w:name w:val="第二層"/>
    <w:basedOn w:val="2"/>
    <w:rsid w:val="008A08B2"/>
    <w:rPr>
      <w:rFonts w:ascii="標楷體" w:eastAsia="標楷體" w:hAnsi="標楷體" w:cs="Times New Roman"/>
      <w:kern w:val="0"/>
      <w:sz w:val="28"/>
    </w:rPr>
  </w:style>
  <w:style w:type="character" w:styleId="a6">
    <w:name w:val="Hyperlink"/>
    <w:rsid w:val="008A08B2"/>
    <w:rPr>
      <w:color w:val="0000FF"/>
      <w:u w:val="single"/>
    </w:rPr>
  </w:style>
  <w:style w:type="paragraph" w:customStyle="1" w:styleId="a7">
    <w:name w:val="(一)內文"/>
    <w:basedOn w:val="a"/>
    <w:rsid w:val="008A08B2"/>
    <w:rPr>
      <w:rFonts w:ascii="Times New Roman" w:eastAsia="標楷體" w:hAnsi="Times New Roman" w:cs="新細明體"/>
      <w:kern w:val="0"/>
      <w:szCs w:val="20"/>
    </w:rPr>
  </w:style>
  <w:style w:type="paragraph" w:customStyle="1" w:styleId="a8">
    <w:name w:val="圖片"/>
    <w:basedOn w:val="a"/>
    <w:qFormat/>
    <w:rsid w:val="008A08B2"/>
    <w:rPr>
      <w:rFonts w:ascii="Times New Roman" w:eastAsia="標楷體" w:hAnsi="Times New Roman" w:cs="Times New Roman"/>
      <w:noProof/>
      <w:kern w:val="0"/>
      <w:szCs w:val="24"/>
    </w:rPr>
  </w:style>
  <w:style w:type="paragraph" w:styleId="a9">
    <w:name w:val="header"/>
    <w:basedOn w:val="a"/>
    <w:link w:val="aa"/>
    <w:uiPriority w:val="99"/>
    <w:unhideWhenUsed/>
    <w:rsid w:val="008A08B2"/>
    <w:pPr>
      <w:tabs>
        <w:tab w:val="center" w:pos="4153"/>
        <w:tab w:val="right" w:pos="8306"/>
      </w:tabs>
      <w:snapToGrid w:val="0"/>
    </w:pPr>
    <w:rPr>
      <w:rFonts w:ascii="Times New Roman" w:eastAsia="標楷體" w:hAnsi="Times New Roman" w:cs="Times New Roman"/>
      <w:kern w:val="0"/>
      <w:sz w:val="20"/>
      <w:szCs w:val="20"/>
    </w:rPr>
  </w:style>
  <w:style w:type="character" w:customStyle="1" w:styleId="aa">
    <w:name w:val="頁首 字元"/>
    <w:basedOn w:val="a0"/>
    <w:link w:val="a9"/>
    <w:uiPriority w:val="99"/>
    <w:rsid w:val="008A08B2"/>
    <w:rPr>
      <w:rFonts w:ascii="Times New Roman" w:eastAsia="標楷體" w:hAnsi="Times New Roman" w:cs="Times New Roman"/>
      <w:kern w:val="0"/>
      <w:sz w:val="20"/>
      <w:szCs w:val="20"/>
    </w:rPr>
  </w:style>
  <w:style w:type="paragraph" w:styleId="ab">
    <w:name w:val="footer"/>
    <w:basedOn w:val="a"/>
    <w:link w:val="ac"/>
    <w:uiPriority w:val="99"/>
    <w:unhideWhenUsed/>
    <w:rsid w:val="008A08B2"/>
    <w:pPr>
      <w:tabs>
        <w:tab w:val="center" w:pos="4153"/>
        <w:tab w:val="right" w:pos="8306"/>
      </w:tabs>
      <w:snapToGrid w:val="0"/>
    </w:pPr>
    <w:rPr>
      <w:rFonts w:ascii="Times New Roman" w:eastAsia="標楷體" w:hAnsi="Times New Roman" w:cs="Times New Roman"/>
      <w:kern w:val="0"/>
      <w:sz w:val="20"/>
      <w:szCs w:val="20"/>
    </w:rPr>
  </w:style>
  <w:style w:type="character" w:customStyle="1" w:styleId="ac">
    <w:name w:val="頁尾 字元"/>
    <w:basedOn w:val="a0"/>
    <w:link w:val="ab"/>
    <w:uiPriority w:val="99"/>
    <w:rsid w:val="008A08B2"/>
    <w:rPr>
      <w:rFonts w:ascii="Times New Roman" w:eastAsia="標楷體" w:hAnsi="Times New Roman" w:cs="Times New Roman"/>
      <w:kern w:val="0"/>
      <w:sz w:val="20"/>
      <w:szCs w:val="20"/>
    </w:rPr>
  </w:style>
  <w:style w:type="character" w:customStyle="1" w:styleId="20">
    <w:name w:val="標題 2 字元"/>
    <w:basedOn w:val="a0"/>
    <w:link w:val="2"/>
    <w:uiPriority w:val="9"/>
    <w:semiHidden/>
    <w:rsid w:val="008A08B2"/>
    <w:rPr>
      <w:rFonts w:asciiTheme="majorHAnsi" w:eastAsiaTheme="majorEastAsia" w:hAnsiTheme="majorHAnsi" w:cstheme="majorBidi"/>
      <w:b/>
      <w:bCs/>
      <w:sz w:val="48"/>
      <w:szCs w:val="48"/>
    </w:rPr>
  </w:style>
  <w:style w:type="character" w:customStyle="1" w:styleId="a4">
    <w:name w:val="清單段落 字元"/>
    <w:link w:val="a3"/>
    <w:uiPriority w:val="34"/>
    <w:rsid w:val="000C2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8A08B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48A4"/>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link w:val="a4"/>
    <w:uiPriority w:val="34"/>
    <w:qFormat/>
    <w:rsid w:val="00F0027D"/>
    <w:pPr>
      <w:ind w:leftChars="200" w:left="480"/>
    </w:pPr>
  </w:style>
  <w:style w:type="paragraph" w:customStyle="1" w:styleId="a5">
    <w:name w:val="第二層"/>
    <w:basedOn w:val="2"/>
    <w:rsid w:val="008A08B2"/>
    <w:rPr>
      <w:rFonts w:ascii="標楷體" w:eastAsia="標楷體" w:hAnsi="標楷體" w:cs="Times New Roman"/>
      <w:kern w:val="0"/>
      <w:sz w:val="28"/>
    </w:rPr>
  </w:style>
  <w:style w:type="character" w:styleId="a6">
    <w:name w:val="Hyperlink"/>
    <w:rsid w:val="008A08B2"/>
    <w:rPr>
      <w:color w:val="0000FF"/>
      <w:u w:val="single"/>
    </w:rPr>
  </w:style>
  <w:style w:type="paragraph" w:customStyle="1" w:styleId="a7">
    <w:name w:val="(一)內文"/>
    <w:basedOn w:val="a"/>
    <w:rsid w:val="008A08B2"/>
    <w:rPr>
      <w:rFonts w:ascii="Times New Roman" w:eastAsia="標楷體" w:hAnsi="Times New Roman" w:cs="新細明體"/>
      <w:kern w:val="0"/>
      <w:szCs w:val="20"/>
    </w:rPr>
  </w:style>
  <w:style w:type="paragraph" w:customStyle="1" w:styleId="a8">
    <w:name w:val="圖片"/>
    <w:basedOn w:val="a"/>
    <w:qFormat/>
    <w:rsid w:val="008A08B2"/>
    <w:rPr>
      <w:rFonts w:ascii="Times New Roman" w:eastAsia="標楷體" w:hAnsi="Times New Roman" w:cs="Times New Roman"/>
      <w:noProof/>
      <w:kern w:val="0"/>
      <w:szCs w:val="24"/>
    </w:rPr>
  </w:style>
  <w:style w:type="paragraph" w:styleId="a9">
    <w:name w:val="header"/>
    <w:basedOn w:val="a"/>
    <w:link w:val="aa"/>
    <w:uiPriority w:val="99"/>
    <w:unhideWhenUsed/>
    <w:rsid w:val="008A08B2"/>
    <w:pPr>
      <w:tabs>
        <w:tab w:val="center" w:pos="4153"/>
        <w:tab w:val="right" w:pos="8306"/>
      </w:tabs>
      <w:snapToGrid w:val="0"/>
    </w:pPr>
    <w:rPr>
      <w:rFonts w:ascii="Times New Roman" w:eastAsia="標楷體" w:hAnsi="Times New Roman" w:cs="Times New Roman"/>
      <w:kern w:val="0"/>
      <w:sz w:val="20"/>
      <w:szCs w:val="20"/>
    </w:rPr>
  </w:style>
  <w:style w:type="character" w:customStyle="1" w:styleId="aa">
    <w:name w:val="頁首 字元"/>
    <w:basedOn w:val="a0"/>
    <w:link w:val="a9"/>
    <w:uiPriority w:val="99"/>
    <w:rsid w:val="008A08B2"/>
    <w:rPr>
      <w:rFonts w:ascii="Times New Roman" w:eastAsia="標楷體" w:hAnsi="Times New Roman" w:cs="Times New Roman"/>
      <w:kern w:val="0"/>
      <w:sz w:val="20"/>
      <w:szCs w:val="20"/>
    </w:rPr>
  </w:style>
  <w:style w:type="paragraph" w:styleId="ab">
    <w:name w:val="footer"/>
    <w:basedOn w:val="a"/>
    <w:link w:val="ac"/>
    <w:uiPriority w:val="99"/>
    <w:unhideWhenUsed/>
    <w:rsid w:val="008A08B2"/>
    <w:pPr>
      <w:tabs>
        <w:tab w:val="center" w:pos="4153"/>
        <w:tab w:val="right" w:pos="8306"/>
      </w:tabs>
      <w:snapToGrid w:val="0"/>
    </w:pPr>
    <w:rPr>
      <w:rFonts w:ascii="Times New Roman" w:eastAsia="標楷體" w:hAnsi="Times New Roman" w:cs="Times New Roman"/>
      <w:kern w:val="0"/>
      <w:sz w:val="20"/>
      <w:szCs w:val="20"/>
    </w:rPr>
  </w:style>
  <w:style w:type="character" w:customStyle="1" w:styleId="ac">
    <w:name w:val="頁尾 字元"/>
    <w:basedOn w:val="a0"/>
    <w:link w:val="ab"/>
    <w:uiPriority w:val="99"/>
    <w:rsid w:val="008A08B2"/>
    <w:rPr>
      <w:rFonts w:ascii="Times New Roman" w:eastAsia="標楷體" w:hAnsi="Times New Roman" w:cs="Times New Roman"/>
      <w:kern w:val="0"/>
      <w:sz w:val="20"/>
      <w:szCs w:val="20"/>
    </w:rPr>
  </w:style>
  <w:style w:type="character" w:customStyle="1" w:styleId="20">
    <w:name w:val="標題 2 字元"/>
    <w:basedOn w:val="a0"/>
    <w:link w:val="2"/>
    <w:uiPriority w:val="9"/>
    <w:semiHidden/>
    <w:rsid w:val="008A08B2"/>
    <w:rPr>
      <w:rFonts w:asciiTheme="majorHAnsi" w:eastAsiaTheme="majorEastAsia" w:hAnsiTheme="majorHAnsi" w:cstheme="majorBidi"/>
      <w:b/>
      <w:bCs/>
      <w:sz w:val="48"/>
      <w:szCs w:val="48"/>
    </w:rPr>
  </w:style>
  <w:style w:type="character" w:customStyle="1" w:styleId="a4">
    <w:name w:val="清單段落 字元"/>
    <w:link w:val="a3"/>
    <w:uiPriority w:val="34"/>
    <w:rsid w:val="000C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2</cp:revision>
  <dcterms:created xsi:type="dcterms:W3CDTF">2014-07-15T07:06:00Z</dcterms:created>
  <dcterms:modified xsi:type="dcterms:W3CDTF">2014-07-15T07:06:00Z</dcterms:modified>
</cp:coreProperties>
</file>